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C9" w:rsidRPr="00777324" w:rsidRDefault="009C22C9" w:rsidP="00B32331">
      <w:pPr>
        <w:rPr>
          <w:bCs/>
        </w:rPr>
      </w:pPr>
      <w:bookmarkStart w:id="0" w:name="_Toc168126089"/>
      <w:bookmarkStart w:id="1" w:name="_Toc189390411"/>
    </w:p>
    <w:p w:rsidR="009C22C9" w:rsidRPr="00777324" w:rsidRDefault="009C22C9" w:rsidP="00B32331">
      <w:pPr>
        <w:rPr>
          <w:bCs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5103"/>
        <w:gridCol w:w="4787"/>
      </w:tblGrid>
      <w:tr w:rsidR="009C22C9" w:rsidRPr="00777324" w:rsidTr="00D5199B">
        <w:trPr>
          <w:trHeight w:val="988"/>
        </w:trPr>
        <w:tc>
          <w:tcPr>
            <w:tcW w:w="5103" w:type="dxa"/>
          </w:tcPr>
          <w:p w:rsidR="0089085E" w:rsidRPr="00B06272" w:rsidRDefault="009C22C9" w:rsidP="00B32331">
            <w:pPr>
              <w:keepNext/>
              <w:tabs>
                <w:tab w:val="left" w:pos="4820"/>
              </w:tabs>
              <w:jc w:val="left"/>
              <w:outlineLvl w:val="3"/>
              <w:rPr>
                <w:bCs/>
                <w:szCs w:val="28"/>
              </w:rPr>
            </w:pPr>
            <w:r w:rsidRPr="00B06272">
              <w:rPr>
                <w:bCs/>
                <w:color w:val="000000"/>
                <w:szCs w:val="28"/>
              </w:rPr>
              <w:t xml:space="preserve">Заказчик: </w:t>
            </w:r>
            <w:r w:rsidRPr="00B06272">
              <w:rPr>
                <w:bCs/>
                <w:szCs w:val="28"/>
              </w:rPr>
              <w:t>Администрация</w:t>
            </w:r>
            <w:r w:rsidR="0089085E" w:rsidRPr="00B06272">
              <w:rPr>
                <w:bCs/>
                <w:szCs w:val="28"/>
              </w:rPr>
              <w:t xml:space="preserve"> </w:t>
            </w:r>
          </w:p>
          <w:p w:rsidR="009C22C9" w:rsidRPr="00B06272" w:rsidRDefault="00986424" w:rsidP="00B32331">
            <w:pPr>
              <w:keepNext/>
              <w:tabs>
                <w:tab w:val="left" w:pos="4820"/>
              </w:tabs>
              <w:jc w:val="left"/>
              <w:outlineLvl w:val="3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Ильменск</w:t>
            </w:r>
            <w:r w:rsidR="0089085E" w:rsidRPr="00B06272">
              <w:rPr>
                <w:bCs/>
                <w:szCs w:val="28"/>
              </w:rPr>
              <w:t>ого</w:t>
            </w:r>
            <w:proofErr w:type="spellEnd"/>
            <w:r w:rsidR="0089085E" w:rsidRPr="00B06272">
              <w:rPr>
                <w:bCs/>
                <w:szCs w:val="28"/>
              </w:rPr>
              <w:t xml:space="preserve"> сельского поселения</w:t>
            </w:r>
          </w:p>
          <w:p w:rsidR="009C22C9" w:rsidRPr="00B06272" w:rsidRDefault="009C22C9" w:rsidP="00B32331">
            <w:pPr>
              <w:keepNext/>
              <w:tabs>
                <w:tab w:val="left" w:pos="4820"/>
              </w:tabs>
              <w:jc w:val="left"/>
              <w:outlineLvl w:val="3"/>
              <w:rPr>
                <w:bCs/>
                <w:szCs w:val="28"/>
              </w:rPr>
            </w:pPr>
            <w:r w:rsidRPr="00B06272">
              <w:rPr>
                <w:bCs/>
                <w:szCs w:val="28"/>
              </w:rPr>
              <w:t>Руднянского муниципального района Волгоградской области</w:t>
            </w:r>
          </w:p>
          <w:p w:rsidR="00D5199B" w:rsidRDefault="00B06272" w:rsidP="00B06272">
            <w:pPr>
              <w:keepNext/>
              <w:tabs>
                <w:tab w:val="left" w:pos="4820"/>
              </w:tabs>
              <w:jc w:val="left"/>
              <w:outlineLvl w:val="3"/>
              <w:rPr>
                <w:bCs/>
                <w:color w:val="000000"/>
                <w:szCs w:val="28"/>
              </w:rPr>
            </w:pPr>
            <w:r w:rsidRPr="00B06272">
              <w:rPr>
                <w:bCs/>
                <w:color w:val="000000"/>
                <w:szCs w:val="28"/>
              </w:rPr>
              <w:t xml:space="preserve">Муниципальный контракт </w:t>
            </w:r>
          </w:p>
          <w:p w:rsidR="00B06272" w:rsidRPr="00777324" w:rsidRDefault="00B06272" w:rsidP="00B06272">
            <w:pPr>
              <w:keepNext/>
              <w:tabs>
                <w:tab w:val="left" w:pos="4820"/>
              </w:tabs>
              <w:jc w:val="left"/>
              <w:outlineLvl w:val="3"/>
              <w:rPr>
                <w:b/>
                <w:bCs/>
                <w:color w:val="000000"/>
                <w:szCs w:val="28"/>
              </w:rPr>
            </w:pPr>
            <w:r w:rsidRPr="00B06272">
              <w:rPr>
                <w:bCs/>
                <w:color w:val="000000"/>
                <w:szCs w:val="28"/>
              </w:rPr>
              <w:t xml:space="preserve">от </w:t>
            </w:r>
            <w:r>
              <w:rPr>
                <w:bCs/>
                <w:color w:val="000000"/>
                <w:szCs w:val="28"/>
              </w:rPr>
              <w:t>08.06.2020</w:t>
            </w:r>
            <w:r w:rsidRPr="00B06272">
              <w:rPr>
                <w:bCs/>
                <w:color w:val="000000"/>
                <w:szCs w:val="28"/>
              </w:rPr>
              <w:t xml:space="preserve"> № </w:t>
            </w:r>
            <w:r>
              <w:rPr>
                <w:bCs/>
                <w:color w:val="000000"/>
                <w:szCs w:val="28"/>
              </w:rPr>
              <w:t>–.</w:t>
            </w:r>
          </w:p>
        </w:tc>
        <w:tc>
          <w:tcPr>
            <w:tcW w:w="4787" w:type="dxa"/>
          </w:tcPr>
          <w:p w:rsidR="0089085E" w:rsidRPr="00777324" w:rsidRDefault="0089085E" w:rsidP="00771EAB">
            <w:pPr>
              <w:keepNext/>
              <w:tabs>
                <w:tab w:val="left" w:pos="4820"/>
              </w:tabs>
              <w:ind w:left="175"/>
              <w:jc w:val="left"/>
              <w:outlineLvl w:val="3"/>
              <w:rPr>
                <w:b/>
                <w:bCs/>
                <w:color w:val="000000"/>
                <w:szCs w:val="28"/>
              </w:rPr>
            </w:pPr>
          </w:p>
          <w:p w:rsidR="00D5199B" w:rsidRDefault="00D5199B" w:rsidP="00B32331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p w:rsidR="00D5199B" w:rsidRDefault="00D5199B" w:rsidP="00D5199B">
            <w:pPr>
              <w:rPr>
                <w:szCs w:val="28"/>
              </w:rPr>
            </w:pPr>
          </w:p>
          <w:p w:rsidR="00D5199B" w:rsidRPr="00D5199B" w:rsidRDefault="00D5199B" w:rsidP="00CF5865">
            <w:pPr>
              <w:jc w:val="right"/>
              <w:rPr>
                <w:szCs w:val="28"/>
              </w:rPr>
            </w:pPr>
          </w:p>
        </w:tc>
      </w:tr>
    </w:tbl>
    <w:p w:rsidR="009C22C9" w:rsidRPr="00777324" w:rsidRDefault="009C22C9" w:rsidP="00B32331">
      <w:pPr>
        <w:jc w:val="center"/>
        <w:rPr>
          <w:b/>
          <w:bCs/>
          <w:noProof/>
        </w:rPr>
      </w:pPr>
    </w:p>
    <w:p w:rsidR="009C22C9" w:rsidRPr="00777324" w:rsidRDefault="009C22C9" w:rsidP="00B32331">
      <w:pPr>
        <w:jc w:val="center"/>
        <w:rPr>
          <w:b/>
          <w:bCs/>
          <w:noProof/>
        </w:rPr>
      </w:pPr>
    </w:p>
    <w:p w:rsidR="009C22C9" w:rsidRDefault="009C22C9" w:rsidP="00B32331">
      <w:pPr>
        <w:jc w:val="center"/>
        <w:rPr>
          <w:b/>
          <w:bCs/>
          <w:noProof/>
        </w:rPr>
      </w:pPr>
    </w:p>
    <w:p w:rsidR="00B06272" w:rsidRDefault="00B06272" w:rsidP="00B32331">
      <w:pPr>
        <w:jc w:val="center"/>
        <w:rPr>
          <w:b/>
          <w:bCs/>
          <w:noProof/>
        </w:rPr>
      </w:pPr>
    </w:p>
    <w:p w:rsidR="009C22C9" w:rsidRDefault="009C22C9" w:rsidP="00B32331">
      <w:pPr>
        <w:jc w:val="center"/>
        <w:rPr>
          <w:b/>
          <w:bCs/>
          <w:noProof/>
        </w:rPr>
      </w:pPr>
    </w:p>
    <w:p w:rsidR="00BE1C0F" w:rsidRPr="00777324" w:rsidRDefault="00BE1C0F" w:rsidP="00B32331">
      <w:pPr>
        <w:jc w:val="center"/>
        <w:rPr>
          <w:b/>
          <w:bCs/>
          <w:noProof/>
        </w:rPr>
      </w:pPr>
    </w:p>
    <w:p w:rsidR="009C22C9" w:rsidRPr="00777324" w:rsidRDefault="009C22C9" w:rsidP="00B32331">
      <w:pPr>
        <w:jc w:val="center"/>
        <w:rPr>
          <w:b/>
          <w:bCs/>
          <w:noProof/>
        </w:rPr>
      </w:pPr>
    </w:p>
    <w:p w:rsidR="009D2BE8" w:rsidRDefault="00CE064F" w:rsidP="00B32331">
      <w:pPr>
        <w:jc w:val="center"/>
        <w:rPr>
          <w:b/>
          <w:szCs w:val="28"/>
          <w:lang w:bidi="en-US"/>
        </w:rPr>
      </w:pPr>
      <w:r w:rsidRPr="00CE064F">
        <w:rPr>
          <w:b/>
          <w:szCs w:val="28"/>
          <w:lang w:bidi="en-US"/>
        </w:rPr>
        <w:t xml:space="preserve"> ГЕНЕРАЛЬН</w:t>
      </w:r>
      <w:r>
        <w:rPr>
          <w:b/>
          <w:szCs w:val="28"/>
          <w:lang w:bidi="en-US"/>
        </w:rPr>
        <w:t>ЫЙ ПЛАН</w:t>
      </w:r>
      <w:r w:rsidRPr="00CE064F">
        <w:rPr>
          <w:b/>
          <w:szCs w:val="28"/>
          <w:lang w:bidi="en-US"/>
        </w:rPr>
        <w:t xml:space="preserve"> </w:t>
      </w:r>
    </w:p>
    <w:p w:rsidR="00B06272" w:rsidRDefault="00986424" w:rsidP="00B32331">
      <w:pPr>
        <w:jc w:val="center"/>
        <w:rPr>
          <w:b/>
          <w:szCs w:val="28"/>
          <w:lang w:bidi="en-US"/>
        </w:rPr>
      </w:pPr>
      <w:r>
        <w:rPr>
          <w:b/>
          <w:szCs w:val="28"/>
          <w:lang w:bidi="en-US"/>
        </w:rPr>
        <w:t>ИЛЬМЕНСК</w:t>
      </w:r>
      <w:r w:rsidR="0089085E">
        <w:rPr>
          <w:b/>
          <w:szCs w:val="28"/>
          <w:lang w:bidi="en-US"/>
        </w:rPr>
        <w:t>ОГО СЕЛЬСКОГО</w:t>
      </w:r>
      <w:r w:rsidR="00CE064F" w:rsidRPr="00CE064F">
        <w:rPr>
          <w:b/>
          <w:szCs w:val="28"/>
          <w:lang w:bidi="en-US"/>
        </w:rPr>
        <w:t xml:space="preserve"> ПОСЕЛЕНИЯ </w:t>
      </w:r>
    </w:p>
    <w:p w:rsidR="00B06272" w:rsidRDefault="00CE064F" w:rsidP="00B32331">
      <w:pPr>
        <w:jc w:val="center"/>
        <w:rPr>
          <w:b/>
          <w:szCs w:val="28"/>
          <w:lang w:bidi="en-US"/>
        </w:rPr>
      </w:pPr>
      <w:r w:rsidRPr="00CE064F">
        <w:rPr>
          <w:b/>
          <w:szCs w:val="28"/>
          <w:lang w:bidi="en-US"/>
        </w:rPr>
        <w:t>РУДНЯНСКОГО</w:t>
      </w:r>
      <w:r w:rsidR="00607B9A">
        <w:rPr>
          <w:b/>
          <w:szCs w:val="28"/>
          <w:lang w:bidi="en-US"/>
        </w:rPr>
        <w:t xml:space="preserve"> </w:t>
      </w:r>
      <w:r w:rsidRPr="00CE064F">
        <w:rPr>
          <w:b/>
          <w:szCs w:val="28"/>
          <w:lang w:bidi="en-US"/>
        </w:rPr>
        <w:t xml:space="preserve">МУНИЦИПАЛЬНОГО РАЙОНА </w:t>
      </w:r>
    </w:p>
    <w:p w:rsidR="009C22C9" w:rsidRPr="00777324" w:rsidRDefault="00CE064F" w:rsidP="00B32331">
      <w:pPr>
        <w:jc w:val="center"/>
        <w:rPr>
          <w:b/>
          <w:szCs w:val="28"/>
        </w:rPr>
      </w:pPr>
      <w:r w:rsidRPr="00CE064F">
        <w:rPr>
          <w:b/>
          <w:szCs w:val="28"/>
          <w:lang w:bidi="en-US"/>
        </w:rPr>
        <w:t xml:space="preserve">ВОЛГОГРАДСКОЙ ОБЛАСТИ </w:t>
      </w:r>
    </w:p>
    <w:p w:rsidR="009C22C9" w:rsidRPr="00777324" w:rsidRDefault="009C22C9" w:rsidP="00B32331">
      <w:pPr>
        <w:jc w:val="center"/>
        <w:rPr>
          <w:b/>
          <w:i/>
          <w:szCs w:val="28"/>
        </w:rPr>
      </w:pPr>
    </w:p>
    <w:p w:rsidR="006E0EEC" w:rsidRDefault="006E0EEC" w:rsidP="00B32331">
      <w:pPr>
        <w:jc w:val="center"/>
      </w:pPr>
    </w:p>
    <w:p w:rsidR="006E0EEC" w:rsidRDefault="006E0EEC" w:rsidP="00B32331">
      <w:pPr>
        <w:jc w:val="center"/>
      </w:pPr>
    </w:p>
    <w:p w:rsidR="009D2BE8" w:rsidRDefault="009D2BE8" w:rsidP="00B32331">
      <w:pPr>
        <w:jc w:val="center"/>
      </w:pPr>
    </w:p>
    <w:p w:rsidR="00771EAB" w:rsidRDefault="002459F2" w:rsidP="00B32331">
      <w:pPr>
        <w:jc w:val="center"/>
        <w:rPr>
          <w:b/>
          <w:bCs/>
        </w:rPr>
      </w:pPr>
      <w:r>
        <w:rPr>
          <w:b/>
          <w:bCs/>
        </w:rPr>
        <w:t>Утверждаемая часть</w:t>
      </w:r>
      <w:r w:rsidR="00771EAB" w:rsidRPr="00771EAB">
        <w:rPr>
          <w:b/>
          <w:bCs/>
        </w:rPr>
        <w:t xml:space="preserve"> </w:t>
      </w:r>
    </w:p>
    <w:p w:rsidR="009C22C9" w:rsidRPr="009D2BE8" w:rsidRDefault="00771EAB" w:rsidP="00B06272">
      <w:pPr>
        <w:jc w:val="center"/>
        <w:rPr>
          <w:b/>
          <w:bCs/>
        </w:rPr>
      </w:pPr>
      <w:r w:rsidRPr="00771EAB">
        <w:rPr>
          <w:b/>
          <w:bCs/>
        </w:rPr>
        <w:t>генерального плана</w:t>
      </w:r>
      <w:r w:rsidRPr="00771EAB">
        <w:rPr>
          <w:b/>
          <w:szCs w:val="28"/>
        </w:rPr>
        <w:t xml:space="preserve"> </w:t>
      </w:r>
    </w:p>
    <w:p w:rsidR="00B06272" w:rsidRDefault="00B06272" w:rsidP="00B06272">
      <w:pPr>
        <w:jc w:val="center"/>
        <w:rPr>
          <w:b/>
          <w:szCs w:val="28"/>
        </w:rPr>
      </w:pPr>
    </w:p>
    <w:p w:rsidR="00B06272" w:rsidRPr="006E0EEC" w:rsidRDefault="00B06272" w:rsidP="00B06272">
      <w:pPr>
        <w:jc w:val="center"/>
        <w:rPr>
          <w:b/>
          <w:szCs w:val="28"/>
        </w:rPr>
      </w:pPr>
      <w:r>
        <w:rPr>
          <w:b/>
          <w:szCs w:val="28"/>
        </w:rPr>
        <w:t>ПЗ</w:t>
      </w:r>
    </w:p>
    <w:p w:rsidR="00CE064F" w:rsidRDefault="00CE064F" w:rsidP="00B32331">
      <w:pPr>
        <w:jc w:val="center"/>
        <w:rPr>
          <w:bCs/>
        </w:rPr>
      </w:pPr>
    </w:p>
    <w:p w:rsidR="00CE064F" w:rsidRDefault="00CE064F" w:rsidP="00B32331">
      <w:pPr>
        <w:jc w:val="center"/>
        <w:rPr>
          <w:bCs/>
        </w:rPr>
      </w:pPr>
    </w:p>
    <w:p w:rsidR="006E0EEC" w:rsidRDefault="006E0EEC" w:rsidP="00B32331">
      <w:pPr>
        <w:jc w:val="center"/>
        <w:rPr>
          <w:bCs/>
        </w:rPr>
      </w:pPr>
    </w:p>
    <w:p w:rsidR="006E0EEC" w:rsidRDefault="006E0EEC" w:rsidP="00B32331">
      <w:pPr>
        <w:jc w:val="center"/>
        <w:rPr>
          <w:bCs/>
        </w:rPr>
      </w:pPr>
    </w:p>
    <w:p w:rsidR="006E0EEC" w:rsidRDefault="006E0EEC" w:rsidP="00B32331">
      <w:pPr>
        <w:jc w:val="center"/>
        <w:rPr>
          <w:bCs/>
        </w:rPr>
      </w:pPr>
    </w:p>
    <w:p w:rsidR="006E0EEC" w:rsidRPr="009C22C9" w:rsidRDefault="006E0EEC" w:rsidP="00B32331">
      <w:pPr>
        <w:jc w:val="center"/>
        <w:rPr>
          <w:bCs/>
        </w:rPr>
      </w:pPr>
    </w:p>
    <w:p w:rsidR="009C22C9" w:rsidRPr="009C22C9" w:rsidRDefault="009C22C9" w:rsidP="00B32331">
      <w:pPr>
        <w:jc w:val="center"/>
        <w:rPr>
          <w:bCs/>
        </w:rPr>
      </w:pPr>
    </w:p>
    <w:p w:rsidR="009C22C9" w:rsidRPr="00FA5145" w:rsidRDefault="009C22C9" w:rsidP="00B32331">
      <w:pPr>
        <w:jc w:val="center"/>
        <w:rPr>
          <w:bCs/>
        </w:rPr>
      </w:pPr>
    </w:p>
    <w:p w:rsidR="009C22C9" w:rsidRDefault="009C22C9" w:rsidP="00D5199B">
      <w:pPr>
        <w:rPr>
          <w:bCs/>
          <w:szCs w:val="28"/>
        </w:rPr>
      </w:pPr>
    </w:p>
    <w:p w:rsidR="00D5199B" w:rsidRDefault="00D5199B" w:rsidP="00D5199B">
      <w:pPr>
        <w:rPr>
          <w:bCs/>
          <w:szCs w:val="28"/>
        </w:rPr>
      </w:pPr>
    </w:p>
    <w:p w:rsidR="00D5199B" w:rsidRDefault="00D5199B" w:rsidP="00D5199B">
      <w:pPr>
        <w:rPr>
          <w:bCs/>
          <w:szCs w:val="28"/>
        </w:rPr>
      </w:pPr>
    </w:p>
    <w:p w:rsidR="00D5199B" w:rsidRDefault="00D5199B" w:rsidP="00D5199B">
      <w:pPr>
        <w:rPr>
          <w:szCs w:val="28"/>
        </w:rPr>
      </w:pPr>
    </w:p>
    <w:p w:rsidR="0089085E" w:rsidRPr="00FA5145" w:rsidRDefault="0089085E" w:rsidP="00B32331">
      <w:pPr>
        <w:jc w:val="center"/>
      </w:pPr>
    </w:p>
    <w:p w:rsidR="009C22C9" w:rsidRPr="009C22C9" w:rsidRDefault="009C22C9" w:rsidP="00B32331">
      <w:pPr>
        <w:jc w:val="center"/>
      </w:pPr>
    </w:p>
    <w:p w:rsidR="009C22C9" w:rsidRDefault="009C22C9" w:rsidP="00B32331">
      <w:pPr>
        <w:jc w:val="center"/>
      </w:pPr>
    </w:p>
    <w:p w:rsidR="00B06272" w:rsidRDefault="00B06272" w:rsidP="00B32331">
      <w:pPr>
        <w:jc w:val="center"/>
      </w:pPr>
    </w:p>
    <w:p w:rsidR="00B06272" w:rsidRPr="009C22C9" w:rsidRDefault="00B06272" w:rsidP="00B32331">
      <w:pPr>
        <w:jc w:val="center"/>
      </w:pPr>
    </w:p>
    <w:p w:rsidR="009C22C9" w:rsidRPr="009C22C9" w:rsidRDefault="009C22C9" w:rsidP="00B32331">
      <w:pPr>
        <w:jc w:val="center"/>
      </w:pPr>
    </w:p>
    <w:p w:rsidR="00B06272" w:rsidRDefault="009C22C9" w:rsidP="00B32331">
      <w:pPr>
        <w:jc w:val="center"/>
        <w:rPr>
          <w:b/>
          <w:szCs w:val="28"/>
        </w:rPr>
      </w:pPr>
      <w:r w:rsidRPr="00FA5145">
        <w:rPr>
          <w:b/>
          <w:szCs w:val="28"/>
        </w:rPr>
        <w:t xml:space="preserve"> 20</w:t>
      </w:r>
      <w:r w:rsidR="00B06272">
        <w:rPr>
          <w:b/>
          <w:szCs w:val="28"/>
        </w:rPr>
        <w:t>20</w:t>
      </w:r>
    </w:p>
    <w:p w:rsidR="00B06272" w:rsidRDefault="00D5199B" w:rsidP="00B32331">
      <w:pPr>
        <w:jc w:val="center"/>
        <w:rPr>
          <w:b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-42726</wp:posOffset>
                </wp:positionV>
                <wp:extent cx="6520543" cy="9696612"/>
                <wp:effectExtent l="0" t="0" r="1397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0543" cy="969661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356E8" id="Прямоугольник 1" o:spid="_x0000_s1026" style="position:absolute;margin-left:462.25pt;margin-top:-3.35pt;width:513.45pt;height:763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" filled="f" strokeweight="1.5pt">
                <w10:wrap anchorx="margin"/>
              </v:rect>
            </w:pict>
          </mc:Fallback>
        </mc:AlternateConten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5103"/>
        <w:gridCol w:w="4787"/>
      </w:tblGrid>
      <w:tr w:rsidR="00CF5865" w:rsidRPr="00777324" w:rsidTr="0066382F">
        <w:trPr>
          <w:trHeight w:val="988"/>
        </w:trPr>
        <w:tc>
          <w:tcPr>
            <w:tcW w:w="5103" w:type="dxa"/>
          </w:tcPr>
          <w:p w:rsidR="00CF5865" w:rsidRPr="00B06272" w:rsidRDefault="00CF5865" w:rsidP="0066382F">
            <w:pPr>
              <w:keepNext/>
              <w:tabs>
                <w:tab w:val="left" w:pos="4820"/>
              </w:tabs>
              <w:jc w:val="left"/>
              <w:outlineLvl w:val="3"/>
              <w:rPr>
                <w:bCs/>
                <w:szCs w:val="28"/>
              </w:rPr>
            </w:pPr>
            <w:r w:rsidRPr="00B06272">
              <w:rPr>
                <w:bCs/>
                <w:color w:val="000000"/>
                <w:szCs w:val="28"/>
              </w:rPr>
              <w:t xml:space="preserve">Заказчик: </w:t>
            </w:r>
            <w:r w:rsidRPr="00B06272">
              <w:rPr>
                <w:bCs/>
                <w:szCs w:val="28"/>
              </w:rPr>
              <w:t xml:space="preserve">Администрация </w:t>
            </w:r>
          </w:p>
          <w:p w:rsidR="00CF5865" w:rsidRPr="00B06272" w:rsidRDefault="00986424" w:rsidP="0066382F">
            <w:pPr>
              <w:keepNext/>
              <w:tabs>
                <w:tab w:val="left" w:pos="4820"/>
              </w:tabs>
              <w:jc w:val="left"/>
              <w:outlineLvl w:val="3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Ильменск</w:t>
            </w:r>
            <w:r w:rsidR="00CF5865" w:rsidRPr="00B06272">
              <w:rPr>
                <w:bCs/>
                <w:szCs w:val="28"/>
              </w:rPr>
              <w:t>ого</w:t>
            </w:r>
            <w:proofErr w:type="spellEnd"/>
            <w:r w:rsidR="00CF5865" w:rsidRPr="00B06272">
              <w:rPr>
                <w:bCs/>
                <w:szCs w:val="28"/>
              </w:rPr>
              <w:t xml:space="preserve"> сельского поселения</w:t>
            </w:r>
          </w:p>
          <w:p w:rsidR="00CF5865" w:rsidRPr="00B06272" w:rsidRDefault="00CF5865" w:rsidP="0066382F">
            <w:pPr>
              <w:keepNext/>
              <w:tabs>
                <w:tab w:val="left" w:pos="4820"/>
              </w:tabs>
              <w:jc w:val="left"/>
              <w:outlineLvl w:val="3"/>
              <w:rPr>
                <w:bCs/>
                <w:szCs w:val="28"/>
              </w:rPr>
            </w:pPr>
            <w:r w:rsidRPr="00B06272">
              <w:rPr>
                <w:bCs/>
                <w:szCs w:val="28"/>
              </w:rPr>
              <w:t>Руднянского муниципального района Волгоградской области</w:t>
            </w:r>
          </w:p>
          <w:p w:rsidR="00CF5865" w:rsidRDefault="00CF5865" w:rsidP="0066382F">
            <w:pPr>
              <w:keepNext/>
              <w:tabs>
                <w:tab w:val="left" w:pos="4820"/>
              </w:tabs>
              <w:jc w:val="left"/>
              <w:outlineLvl w:val="3"/>
              <w:rPr>
                <w:bCs/>
                <w:color w:val="000000"/>
                <w:szCs w:val="28"/>
              </w:rPr>
            </w:pPr>
            <w:r w:rsidRPr="00B06272">
              <w:rPr>
                <w:bCs/>
                <w:color w:val="000000"/>
                <w:szCs w:val="28"/>
              </w:rPr>
              <w:t xml:space="preserve">Муниципальный контракт </w:t>
            </w:r>
          </w:p>
          <w:p w:rsidR="00CF5865" w:rsidRPr="00777324" w:rsidRDefault="00CF5865" w:rsidP="0066382F">
            <w:pPr>
              <w:keepNext/>
              <w:tabs>
                <w:tab w:val="left" w:pos="4820"/>
              </w:tabs>
              <w:jc w:val="left"/>
              <w:outlineLvl w:val="3"/>
              <w:rPr>
                <w:b/>
                <w:bCs/>
                <w:color w:val="000000"/>
                <w:szCs w:val="28"/>
              </w:rPr>
            </w:pPr>
            <w:r w:rsidRPr="00B06272">
              <w:rPr>
                <w:bCs/>
                <w:color w:val="000000"/>
                <w:szCs w:val="28"/>
              </w:rPr>
              <w:t xml:space="preserve">от </w:t>
            </w:r>
            <w:r>
              <w:rPr>
                <w:bCs/>
                <w:color w:val="000000"/>
                <w:szCs w:val="28"/>
              </w:rPr>
              <w:t>08.06.2020</w:t>
            </w:r>
            <w:r w:rsidRPr="00B06272">
              <w:rPr>
                <w:bCs/>
                <w:color w:val="000000"/>
                <w:szCs w:val="28"/>
              </w:rPr>
              <w:t xml:space="preserve"> № </w:t>
            </w:r>
            <w:r>
              <w:rPr>
                <w:bCs/>
                <w:color w:val="000000"/>
                <w:szCs w:val="28"/>
              </w:rPr>
              <w:t>–.</w:t>
            </w:r>
          </w:p>
        </w:tc>
        <w:tc>
          <w:tcPr>
            <w:tcW w:w="4787" w:type="dxa"/>
          </w:tcPr>
          <w:p w:rsidR="00CF5865" w:rsidRPr="00777324" w:rsidRDefault="00CF5865" w:rsidP="0066382F">
            <w:pPr>
              <w:keepNext/>
              <w:tabs>
                <w:tab w:val="left" w:pos="4820"/>
              </w:tabs>
              <w:ind w:left="175"/>
              <w:jc w:val="left"/>
              <w:outlineLvl w:val="3"/>
              <w:rPr>
                <w:b/>
                <w:bCs/>
                <w:color w:val="000000"/>
                <w:szCs w:val="28"/>
              </w:rPr>
            </w:pPr>
          </w:p>
          <w:p w:rsidR="00CF5865" w:rsidRDefault="00CF5865" w:rsidP="0066382F">
            <w:pPr>
              <w:jc w:val="left"/>
              <w:rPr>
                <w:b/>
                <w:bCs/>
                <w:color w:val="000000"/>
                <w:szCs w:val="28"/>
              </w:rPr>
            </w:pPr>
          </w:p>
          <w:p w:rsidR="00CF5865" w:rsidRDefault="00CF5865" w:rsidP="0066382F">
            <w:pPr>
              <w:rPr>
                <w:szCs w:val="28"/>
              </w:rPr>
            </w:pPr>
          </w:p>
          <w:p w:rsidR="00CF5865" w:rsidRPr="00CF5865" w:rsidRDefault="00CF5865" w:rsidP="0066382F">
            <w:pPr>
              <w:jc w:val="right"/>
              <w:rPr>
                <w:sz w:val="26"/>
                <w:szCs w:val="26"/>
              </w:rPr>
            </w:pPr>
            <w:r w:rsidRPr="00CF5865">
              <w:rPr>
                <w:sz w:val="26"/>
                <w:szCs w:val="26"/>
              </w:rPr>
              <w:t>Инв. №_____</w:t>
            </w:r>
          </w:p>
          <w:p w:rsidR="00CF5865" w:rsidRPr="00D5199B" w:rsidRDefault="00CF5865" w:rsidP="0066382F">
            <w:pPr>
              <w:jc w:val="right"/>
              <w:rPr>
                <w:szCs w:val="28"/>
              </w:rPr>
            </w:pPr>
            <w:r w:rsidRPr="00CF5865">
              <w:rPr>
                <w:sz w:val="26"/>
                <w:szCs w:val="26"/>
              </w:rPr>
              <w:t>Экз._____</w:t>
            </w:r>
          </w:p>
        </w:tc>
      </w:tr>
    </w:tbl>
    <w:p w:rsidR="00D5199B" w:rsidRPr="00CF5865" w:rsidRDefault="00D5199B" w:rsidP="00D5199B">
      <w:pPr>
        <w:jc w:val="center"/>
        <w:rPr>
          <w:bCs/>
          <w:noProof/>
        </w:rPr>
      </w:pPr>
    </w:p>
    <w:p w:rsidR="00D5199B" w:rsidRPr="00777324" w:rsidRDefault="00D5199B" w:rsidP="00D5199B">
      <w:pPr>
        <w:jc w:val="center"/>
        <w:rPr>
          <w:b/>
          <w:bCs/>
          <w:noProof/>
        </w:rPr>
      </w:pPr>
    </w:p>
    <w:p w:rsidR="00D5199B" w:rsidRDefault="00D5199B" w:rsidP="00D5199B">
      <w:pPr>
        <w:jc w:val="center"/>
        <w:rPr>
          <w:b/>
          <w:bCs/>
          <w:noProof/>
        </w:rPr>
      </w:pPr>
    </w:p>
    <w:p w:rsidR="00D5199B" w:rsidRDefault="00D5199B" w:rsidP="00D5199B">
      <w:pPr>
        <w:jc w:val="center"/>
        <w:rPr>
          <w:b/>
          <w:bCs/>
          <w:noProof/>
        </w:rPr>
      </w:pPr>
    </w:p>
    <w:p w:rsidR="00D5199B" w:rsidRPr="00777324" w:rsidRDefault="00D5199B" w:rsidP="00D5199B">
      <w:pPr>
        <w:jc w:val="center"/>
        <w:rPr>
          <w:b/>
          <w:bCs/>
          <w:noProof/>
        </w:rPr>
      </w:pPr>
    </w:p>
    <w:p w:rsidR="00D5199B" w:rsidRDefault="00D5199B" w:rsidP="00D5199B">
      <w:pPr>
        <w:jc w:val="center"/>
        <w:rPr>
          <w:b/>
          <w:bCs/>
          <w:noProof/>
        </w:rPr>
      </w:pPr>
    </w:p>
    <w:p w:rsidR="00D5199B" w:rsidRPr="00777324" w:rsidRDefault="00D5199B" w:rsidP="00D5199B">
      <w:pPr>
        <w:jc w:val="center"/>
        <w:rPr>
          <w:b/>
          <w:bCs/>
          <w:noProof/>
        </w:rPr>
      </w:pPr>
    </w:p>
    <w:p w:rsidR="00D5199B" w:rsidRPr="00777324" w:rsidRDefault="00D5199B" w:rsidP="00D5199B">
      <w:pPr>
        <w:jc w:val="center"/>
        <w:rPr>
          <w:b/>
          <w:bCs/>
          <w:noProof/>
        </w:rPr>
      </w:pPr>
    </w:p>
    <w:p w:rsidR="00D5199B" w:rsidRDefault="00D5199B" w:rsidP="00D5199B">
      <w:pPr>
        <w:jc w:val="center"/>
        <w:rPr>
          <w:b/>
          <w:szCs w:val="28"/>
          <w:lang w:bidi="en-US"/>
        </w:rPr>
      </w:pPr>
      <w:r w:rsidRPr="00CE064F">
        <w:rPr>
          <w:b/>
          <w:szCs w:val="28"/>
          <w:lang w:bidi="en-US"/>
        </w:rPr>
        <w:t xml:space="preserve"> ГЕНЕРАЛЬН</w:t>
      </w:r>
      <w:r>
        <w:rPr>
          <w:b/>
          <w:szCs w:val="28"/>
          <w:lang w:bidi="en-US"/>
        </w:rPr>
        <w:t>ЫЙ ПЛАН</w:t>
      </w:r>
      <w:r w:rsidRPr="00CE064F">
        <w:rPr>
          <w:b/>
          <w:szCs w:val="28"/>
          <w:lang w:bidi="en-US"/>
        </w:rPr>
        <w:t xml:space="preserve"> </w:t>
      </w:r>
    </w:p>
    <w:p w:rsidR="00D5199B" w:rsidRDefault="00986424" w:rsidP="00D5199B">
      <w:pPr>
        <w:jc w:val="center"/>
        <w:rPr>
          <w:b/>
          <w:szCs w:val="28"/>
          <w:lang w:bidi="en-US"/>
        </w:rPr>
      </w:pPr>
      <w:r>
        <w:rPr>
          <w:b/>
          <w:szCs w:val="28"/>
          <w:lang w:bidi="en-US"/>
        </w:rPr>
        <w:t>ИЛЬМЕНСК</w:t>
      </w:r>
      <w:r w:rsidR="00D5199B">
        <w:rPr>
          <w:b/>
          <w:szCs w:val="28"/>
          <w:lang w:bidi="en-US"/>
        </w:rPr>
        <w:t>ОГО СЕЛЬСКОГО</w:t>
      </w:r>
      <w:r w:rsidR="00D5199B" w:rsidRPr="00CE064F">
        <w:rPr>
          <w:b/>
          <w:szCs w:val="28"/>
          <w:lang w:bidi="en-US"/>
        </w:rPr>
        <w:t xml:space="preserve"> ПОСЕЛЕНИЯ </w:t>
      </w:r>
    </w:p>
    <w:p w:rsidR="00D5199B" w:rsidRDefault="00D5199B" w:rsidP="00D5199B">
      <w:pPr>
        <w:jc w:val="center"/>
        <w:rPr>
          <w:b/>
          <w:szCs w:val="28"/>
          <w:lang w:bidi="en-US"/>
        </w:rPr>
      </w:pPr>
      <w:r w:rsidRPr="00CE064F">
        <w:rPr>
          <w:b/>
          <w:szCs w:val="28"/>
          <w:lang w:bidi="en-US"/>
        </w:rPr>
        <w:t>РУДНЯНСКОГО</w:t>
      </w:r>
      <w:r w:rsidR="00607B9A">
        <w:rPr>
          <w:b/>
          <w:szCs w:val="28"/>
          <w:lang w:bidi="en-US"/>
        </w:rPr>
        <w:t xml:space="preserve"> </w:t>
      </w:r>
      <w:r w:rsidRPr="00CE064F">
        <w:rPr>
          <w:b/>
          <w:szCs w:val="28"/>
          <w:lang w:bidi="en-US"/>
        </w:rPr>
        <w:t xml:space="preserve">МУНИЦИПАЛЬНОГО РАЙОНА </w:t>
      </w:r>
    </w:p>
    <w:p w:rsidR="00D5199B" w:rsidRPr="00777324" w:rsidRDefault="00D5199B" w:rsidP="00D5199B">
      <w:pPr>
        <w:jc w:val="center"/>
        <w:rPr>
          <w:b/>
          <w:szCs w:val="28"/>
        </w:rPr>
      </w:pPr>
      <w:r w:rsidRPr="00CE064F">
        <w:rPr>
          <w:b/>
          <w:szCs w:val="28"/>
          <w:lang w:bidi="en-US"/>
        </w:rPr>
        <w:t xml:space="preserve">ВОЛГОГРАДСКОЙ ОБЛАСТИ </w:t>
      </w:r>
    </w:p>
    <w:p w:rsidR="00D5199B" w:rsidRPr="00777324" w:rsidRDefault="00D5199B" w:rsidP="00D5199B">
      <w:pPr>
        <w:jc w:val="center"/>
        <w:rPr>
          <w:b/>
          <w:i/>
          <w:szCs w:val="28"/>
        </w:rPr>
      </w:pPr>
    </w:p>
    <w:p w:rsidR="00D5199B" w:rsidRDefault="00D5199B" w:rsidP="00D5199B">
      <w:pPr>
        <w:jc w:val="center"/>
      </w:pPr>
    </w:p>
    <w:p w:rsidR="00D5199B" w:rsidRDefault="00D5199B" w:rsidP="00D5199B">
      <w:pPr>
        <w:jc w:val="center"/>
      </w:pPr>
    </w:p>
    <w:p w:rsidR="00D5199B" w:rsidRDefault="00D5199B" w:rsidP="00D5199B">
      <w:pPr>
        <w:jc w:val="center"/>
      </w:pPr>
    </w:p>
    <w:p w:rsidR="00D5199B" w:rsidRDefault="002459F2" w:rsidP="00D5199B">
      <w:pPr>
        <w:jc w:val="center"/>
        <w:rPr>
          <w:b/>
          <w:bCs/>
        </w:rPr>
      </w:pPr>
      <w:r>
        <w:rPr>
          <w:b/>
          <w:bCs/>
        </w:rPr>
        <w:t>Утверждаемая часть</w:t>
      </w:r>
      <w:r w:rsidR="00D5199B" w:rsidRPr="00771EAB">
        <w:rPr>
          <w:b/>
          <w:bCs/>
        </w:rPr>
        <w:t xml:space="preserve"> </w:t>
      </w:r>
    </w:p>
    <w:p w:rsidR="00D5199B" w:rsidRPr="009D2BE8" w:rsidRDefault="00D5199B" w:rsidP="00D5199B">
      <w:pPr>
        <w:jc w:val="center"/>
        <w:rPr>
          <w:b/>
          <w:bCs/>
        </w:rPr>
      </w:pPr>
      <w:r w:rsidRPr="00771EAB">
        <w:rPr>
          <w:b/>
          <w:bCs/>
        </w:rPr>
        <w:t>генерального плана</w:t>
      </w:r>
      <w:r w:rsidRPr="00771EAB">
        <w:rPr>
          <w:b/>
          <w:szCs w:val="28"/>
        </w:rPr>
        <w:t xml:space="preserve"> </w:t>
      </w:r>
    </w:p>
    <w:p w:rsidR="00D5199B" w:rsidRDefault="00D5199B" w:rsidP="00D5199B">
      <w:pPr>
        <w:jc w:val="center"/>
        <w:rPr>
          <w:b/>
          <w:szCs w:val="28"/>
        </w:rPr>
      </w:pPr>
    </w:p>
    <w:p w:rsidR="00D5199B" w:rsidRPr="006E0EEC" w:rsidRDefault="00D5199B" w:rsidP="00D5199B">
      <w:pPr>
        <w:jc w:val="center"/>
        <w:rPr>
          <w:b/>
          <w:szCs w:val="28"/>
        </w:rPr>
      </w:pPr>
      <w:r>
        <w:rPr>
          <w:b/>
          <w:szCs w:val="28"/>
        </w:rPr>
        <w:t>ПЗ</w:t>
      </w:r>
    </w:p>
    <w:p w:rsidR="00D5199B" w:rsidRDefault="00D5199B" w:rsidP="00D5199B">
      <w:pPr>
        <w:jc w:val="center"/>
        <w:rPr>
          <w:bCs/>
        </w:rPr>
      </w:pPr>
    </w:p>
    <w:p w:rsidR="00D5199B" w:rsidRDefault="00D5199B" w:rsidP="00D5199B">
      <w:pPr>
        <w:jc w:val="center"/>
        <w:rPr>
          <w:rFonts w:eastAsia="Times New Roman"/>
          <w:b/>
          <w:sz w:val="26"/>
          <w:szCs w:val="26"/>
        </w:rPr>
      </w:pPr>
    </w:p>
    <w:p w:rsidR="002459F2" w:rsidRDefault="002459F2" w:rsidP="00D5199B">
      <w:pPr>
        <w:jc w:val="center"/>
        <w:rPr>
          <w:bCs/>
        </w:rPr>
      </w:pPr>
    </w:p>
    <w:p w:rsidR="00D5199B" w:rsidRDefault="00D5199B" w:rsidP="00D5199B">
      <w:pPr>
        <w:jc w:val="center"/>
        <w:rPr>
          <w:bCs/>
        </w:rPr>
      </w:pPr>
    </w:p>
    <w:p w:rsidR="00CF5865" w:rsidRDefault="00CF5865" w:rsidP="00D5199B">
      <w:pPr>
        <w:jc w:val="center"/>
        <w:rPr>
          <w:bCs/>
        </w:rPr>
      </w:pPr>
    </w:p>
    <w:p w:rsidR="00CF5865" w:rsidRDefault="00CF5865" w:rsidP="00D5199B">
      <w:pPr>
        <w:jc w:val="center"/>
        <w:rPr>
          <w:bCs/>
        </w:rPr>
      </w:pPr>
    </w:p>
    <w:p w:rsidR="00CF5865" w:rsidRDefault="00CF5865" w:rsidP="00D5199B">
      <w:pPr>
        <w:jc w:val="center"/>
        <w:rPr>
          <w:bCs/>
        </w:rPr>
      </w:pPr>
    </w:p>
    <w:p w:rsidR="00D5199B" w:rsidRDefault="00D5199B" w:rsidP="00D5199B">
      <w:pPr>
        <w:jc w:val="center"/>
        <w:rPr>
          <w:bCs/>
        </w:rPr>
      </w:pPr>
    </w:p>
    <w:p w:rsidR="00D5199B" w:rsidRPr="005F3A16" w:rsidRDefault="00D5199B" w:rsidP="00CF5865">
      <w:pPr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Pr="005F3A16">
        <w:rPr>
          <w:sz w:val="26"/>
          <w:szCs w:val="26"/>
        </w:rPr>
        <w:t xml:space="preserve"> проекта</w:t>
      </w:r>
      <w:r w:rsidRPr="005F3A16">
        <w:rPr>
          <w:sz w:val="26"/>
          <w:szCs w:val="26"/>
        </w:rPr>
        <w:tab/>
      </w:r>
      <w:r w:rsidRPr="005F3A16">
        <w:rPr>
          <w:sz w:val="26"/>
          <w:szCs w:val="26"/>
        </w:rPr>
        <w:tab/>
      </w:r>
      <w:r w:rsidRPr="005F3A16">
        <w:rPr>
          <w:sz w:val="26"/>
          <w:szCs w:val="26"/>
        </w:rPr>
        <w:tab/>
      </w:r>
      <w:r w:rsidRPr="005F3A16">
        <w:rPr>
          <w:sz w:val="26"/>
          <w:szCs w:val="26"/>
        </w:rPr>
        <w:tab/>
      </w:r>
      <w:r w:rsidRPr="005F3A16">
        <w:rPr>
          <w:sz w:val="26"/>
          <w:szCs w:val="26"/>
        </w:rPr>
        <w:tab/>
      </w:r>
      <w:r w:rsidRPr="005F3A16">
        <w:rPr>
          <w:sz w:val="26"/>
          <w:szCs w:val="26"/>
        </w:rPr>
        <w:tab/>
      </w:r>
      <w:r w:rsidRPr="005F3A16">
        <w:rPr>
          <w:sz w:val="26"/>
          <w:szCs w:val="26"/>
        </w:rPr>
        <w:tab/>
      </w:r>
      <w:r>
        <w:rPr>
          <w:sz w:val="26"/>
          <w:szCs w:val="26"/>
        </w:rPr>
        <w:t>Р.Н. Шатров</w:t>
      </w:r>
    </w:p>
    <w:p w:rsidR="00D5199B" w:rsidRDefault="00D5199B" w:rsidP="00D5199B">
      <w:pPr>
        <w:jc w:val="center"/>
        <w:rPr>
          <w:bCs/>
        </w:rPr>
      </w:pPr>
    </w:p>
    <w:p w:rsidR="00D5199B" w:rsidRPr="009C22C9" w:rsidRDefault="00D5199B" w:rsidP="00D5199B">
      <w:pPr>
        <w:jc w:val="center"/>
        <w:rPr>
          <w:bCs/>
        </w:rPr>
      </w:pPr>
    </w:p>
    <w:p w:rsidR="00D5199B" w:rsidRPr="009C22C9" w:rsidRDefault="00D5199B" w:rsidP="00D5199B">
      <w:pPr>
        <w:jc w:val="center"/>
        <w:rPr>
          <w:bCs/>
        </w:rPr>
      </w:pPr>
    </w:p>
    <w:p w:rsidR="00D5199B" w:rsidRPr="009C22C9" w:rsidRDefault="00D5199B" w:rsidP="00D5199B">
      <w:pPr>
        <w:jc w:val="center"/>
      </w:pPr>
    </w:p>
    <w:p w:rsidR="00D5199B" w:rsidRDefault="00D5199B" w:rsidP="00D5199B">
      <w:pPr>
        <w:jc w:val="center"/>
      </w:pPr>
    </w:p>
    <w:p w:rsidR="00D5199B" w:rsidRDefault="00D5199B" w:rsidP="00D5199B">
      <w:pPr>
        <w:jc w:val="center"/>
      </w:pPr>
    </w:p>
    <w:p w:rsidR="00D5199B" w:rsidRPr="009C22C9" w:rsidRDefault="00D5199B" w:rsidP="00D5199B">
      <w:pPr>
        <w:jc w:val="center"/>
      </w:pPr>
    </w:p>
    <w:p w:rsidR="00D5199B" w:rsidRPr="009C22C9" w:rsidRDefault="00D5199B" w:rsidP="00D5199B">
      <w:pPr>
        <w:jc w:val="center"/>
      </w:pPr>
    </w:p>
    <w:p w:rsidR="00CF5865" w:rsidRDefault="00D5199B" w:rsidP="00CF5865">
      <w:pPr>
        <w:jc w:val="center"/>
        <w:rPr>
          <w:b/>
          <w:szCs w:val="28"/>
        </w:rPr>
      </w:pPr>
      <w:r w:rsidRPr="00FA5145">
        <w:rPr>
          <w:b/>
          <w:szCs w:val="28"/>
        </w:rPr>
        <w:t xml:space="preserve"> 20</w:t>
      </w:r>
      <w:r>
        <w:rPr>
          <w:b/>
          <w:szCs w:val="28"/>
        </w:rPr>
        <w:t>20</w:t>
      </w:r>
    </w:p>
    <w:p w:rsidR="00CF5865" w:rsidRPr="00CF5865" w:rsidRDefault="00CF5865" w:rsidP="00CF5865">
      <w:pPr>
        <w:jc w:val="center"/>
        <w:rPr>
          <w:b/>
          <w:szCs w:val="28"/>
        </w:rPr>
      </w:pPr>
    </w:p>
    <w:p w:rsidR="00C91C22" w:rsidRDefault="00CF5865" w:rsidP="00C91C22">
      <w:pPr>
        <w:pStyle w:val="aa"/>
        <w:rPr>
          <w:sz w:val="26"/>
          <w:szCs w:val="26"/>
        </w:rPr>
      </w:pPr>
      <w:r w:rsidRPr="00126491">
        <w:rPr>
          <w:sz w:val="26"/>
          <w:szCs w:val="26"/>
        </w:rPr>
        <w:t>СОСТАВ ПРОЕКТНЫХ МАТЕРИАЛОВ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1228"/>
        <w:gridCol w:w="6747"/>
        <w:gridCol w:w="1158"/>
      </w:tblGrid>
      <w:tr w:rsidR="00CF5865" w:rsidRPr="00126491" w:rsidTr="0066382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Номер тома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126491">
              <w:rPr>
                <w:sz w:val="26"/>
                <w:szCs w:val="26"/>
              </w:rPr>
              <w:t>Обозна-чение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proofErr w:type="gramStart"/>
            <w:r w:rsidRPr="00126491">
              <w:rPr>
                <w:sz w:val="26"/>
                <w:szCs w:val="26"/>
              </w:rPr>
              <w:t>Приме-</w:t>
            </w:r>
            <w:proofErr w:type="spellStart"/>
            <w:r w:rsidRPr="00126491">
              <w:rPr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CF5865" w:rsidRPr="00126491" w:rsidTr="0066382F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637D92" w:rsidP="006638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ПЗ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Положение о территориальном планировании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-</w:t>
            </w:r>
          </w:p>
        </w:tc>
      </w:tr>
      <w:tr w:rsidR="00CF5865" w:rsidRPr="00126491" w:rsidTr="0066382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37D92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 xml:space="preserve">Карты планируемого размещения объектов местного значения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 </w:t>
            </w:r>
          </w:p>
        </w:tc>
      </w:tr>
      <w:tr w:rsidR="00CF5865" w:rsidRPr="00126491" w:rsidTr="00CF586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37D92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 xml:space="preserve">Карта границ населенных пунктов (в том числе границ образуемых населенных пунктов), входящих в состав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 </w:t>
            </w:r>
          </w:p>
        </w:tc>
      </w:tr>
      <w:tr w:rsidR="00CF5865" w:rsidRPr="00126491" w:rsidTr="00CF5865">
        <w:trPr>
          <w:trHeight w:val="5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37D92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 xml:space="preserve">Карта функциональных зон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 </w:t>
            </w:r>
          </w:p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 </w:t>
            </w:r>
          </w:p>
        </w:tc>
      </w:tr>
      <w:tr w:rsidR="00637D92" w:rsidRPr="00126491" w:rsidTr="0066382F"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ПЗ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Раздел 1. Аналитическая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-</w:t>
            </w:r>
          </w:p>
        </w:tc>
      </w:tr>
      <w:tr w:rsidR="00637D92" w:rsidRPr="00126491" w:rsidTr="0066382F"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ПЗ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Раздел 2. Проектная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-</w:t>
            </w:r>
          </w:p>
        </w:tc>
      </w:tr>
      <w:tr w:rsidR="00637D92" w:rsidRPr="00126491" w:rsidTr="0066382F"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ПЗ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37D92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Раздел 3. Перечень и характеристика основных факторов риска возникновения чрезвычайных ситуаций природного и техногенного характера. Мероприятия по обеспечению пожарной безопасности и объектов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-</w:t>
            </w:r>
          </w:p>
        </w:tc>
      </w:tr>
      <w:tr w:rsidR="00637D92" w:rsidRPr="00126491" w:rsidTr="0066382F">
        <w:trPr>
          <w:trHeight w:val="919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CF5865">
              <w:rPr>
                <w:sz w:val="26"/>
                <w:szCs w:val="26"/>
              </w:rPr>
              <w:t>Карта существующих и планируемых границ земель различных категорий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D92" w:rsidRPr="00126491" w:rsidRDefault="00637D92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 </w:t>
            </w:r>
          </w:p>
        </w:tc>
      </w:tr>
      <w:tr w:rsidR="00CF5865" w:rsidRPr="00126491" w:rsidTr="0066382F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CF5865">
            <w:pPr>
              <w:rPr>
                <w:sz w:val="26"/>
                <w:szCs w:val="26"/>
              </w:rPr>
            </w:pPr>
            <w:r w:rsidRPr="00CF5865">
              <w:rPr>
                <w:sz w:val="26"/>
                <w:szCs w:val="26"/>
              </w:rPr>
              <w:t>Карта существующих функциональных зо</w:t>
            </w:r>
            <w:r>
              <w:rPr>
                <w:sz w:val="26"/>
                <w:szCs w:val="26"/>
              </w:rPr>
              <w:t xml:space="preserve">н, местоположения существующих </w:t>
            </w:r>
            <w:r w:rsidRPr="00CF5865">
              <w:rPr>
                <w:sz w:val="26"/>
                <w:szCs w:val="26"/>
              </w:rPr>
              <w:t>и строящихся объектов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 </w:t>
            </w:r>
          </w:p>
        </w:tc>
      </w:tr>
      <w:tr w:rsidR="00CF5865" w:rsidRPr="00126491" w:rsidTr="0066382F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CF5865">
            <w:pPr>
              <w:rPr>
                <w:sz w:val="26"/>
                <w:szCs w:val="26"/>
              </w:rPr>
            </w:pPr>
            <w:r w:rsidRPr="00CF5865">
              <w:rPr>
                <w:sz w:val="26"/>
                <w:szCs w:val="26"/>
              </w:rPr>
              <w:t>Карта инженерной и транспортной инфраструктуры</w:t>
            </w:r>
            <w:r w:rsidRPr="00126491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 </w:t>
            </w:r>
          </w:p>
        </w:tc>
      </w:tr>
      <w:tr w:rsidR="00CF5865" w:rsidRPr="00126491" w:rsidTr="0066382F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CF5865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Карта территорий объектов культурного наследия федерального, регионального,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 </w:t>
            </w:r>
          </w:p>
        </w:tc>
      </w:tr>
      <w:tr w:rsidR="00CF5865" w:rsidRPr="00126491" w:rsidTr="0066382F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Карта зон с особыми условиями использования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  <w:r w:rsidRPr="00126491">
              <w:rPr>
                <w:sz w:val="26"/>
                <w:szCs w:val="26"/>
              </w:rPr>
              <w:t> </w:t>
            </w:r>
          </w:p>
        </w:tc>
      </w:tr>
      <w:tr w:rsidR="00CF5865" w:rsidRPr="00126491" w:rsidTr="0066382F"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865" w:rsidRPr="00126491" w:rsidRDefault="00CF5865" w:rsidP="0066382F">
            <w:pPr>
              <w:rPr>
                <w:sz w:val="26"/>
                <w:szCs w:val="26"/>
              </w:rPr>
            </w:pPr>
          </w:p>
        </w:tc>
      </w:tr>
    </w:tbl>
    <w:p w:rsidR="00CF5865" w:rsidRPr="008E7414" w:rsidRDefault="00CF5865" w:rsidP="00C91C22">
      <w:pPr>
        <w:pStyle w:val="aa"/>
        <w:rPr>
          <w:highlight w:val="yellow"/>
        </w:rPr>
      </w:pPr>
    </w:p>
    <w:p w:rsidR="00C91C22" w:rsidRDefault="00C91C22" w:rsidP="00C91C22">
      <w:pPr>
        <w:pStyle w:val="aa"/>
      </w:pPr>
    </w:p>
    <w:p w:rsidR="009D2BE8" w:rsidRPr="00FA5145" w:rsidRDefault="009D2BE8" w:rsidP="00B32331">
      <w:pPr>
        <w:jc w:val="center"/>
        <w:rPr>
          <w:b/>
          <w:szCs w:val="28"/>
        </w:rPr>
      </w:pPr>
    </w:p>
    <w:p w:rsidR="0081340E" w:rsidRDefault="0081340E" w:rsidP="00B32331">
      <w:pPr>
        <w:pStyle w:val="aa"/>
        <w:rPr>
          <w:color w:val="0000FF"/>
        </w:rPr>
      </w:pPr>
    </w:p>
    <w:bookmarkEnd w:id="0"/>
    <w:bookmarkEnd w:id="1"/>
    <w:p w:rsidR="004630B9" w:rsidRDefault="004630B9" w:rsidP="002B646E">
      <w:pPr>
        <w:pStyle w:val="aa"/>
        <w:pageBreakBefore/>
      </w:pPr>
      <w:r>
        <w:lastRenderedPageBreak/>
        <w:t>Оглавление</w:t>
      </w:r>
      <w:r w:rsidR="00C44DDC">
        <w:tab/>
      </w:r>
    </w:p>
    <w:p w:rsidR="00A07866" w:rsidRDefault="005B6E7F">
      <w:pPr>
        <w:pStyle w:val="13"/>
        <w:tabs>
          <w:tab w:val="left" w:pos="480"/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4630B9">
        <w:instrText xml:space="preserve"> TOC \o "1-3" \h \z \u </w:instrText>
      </w:r>
      <w:r>
        <w:fldChar w:fldCharType="separate"/>
      </w:r>
      <w:hyperlink w:anchor="_Toc60158709" w:history="1">
        <w:r w:rsidR="00A07866" w:rsidRPr="007628CF">
          <w:rPr>
            <w:rStyle w:val="af3"/>
            <w:noProof/>
          </w:rPr>
          <w:t>1.</w:t>
        </w:r>
        <w:r w:rsidR="00A07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07866" w:rsidRPr="007628CF">
          <w:rPr>
            <w:rStyle w:val="af3"/>
            <w:noProof/>
          </w:rPr>
  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</w:t>
        </w:r>
        <w:r w:rsidR="00A07866">
          <w:rPr>
            <w:noProof/>
            <w:webHidden/>
          </w:rPr>
          <w:tab/>
        </w:r>
        <w:r w:rsidR="00A07866">
          <w:rPr>
            <w:noProof/>
            <w:webHidden/>
          </w:rPr>
          <w:fldChar w:fldCharType="begin"/>
        </w:r>
        <w:r w:rsidR="00A07866">
          <w:rPr>
            <w:noProof/>
            <w:webHidden/>
          </w:rPr>
          <w:instrText xml:space="preserve"> PAGEREF _Toc60158709 \h </w:instrText>
        </w:r>
        <w:r w:rsidR="00A07866">
          <w:rPr>
            <w:noProof/>
            <w:webHidden/>
          </w:rPr>
        </w:r>
        <w:r w:rsidR="00A07866">
          <w:rPr>
            <w:noProof/>
            <w:webHidden/>
          </w:rPr>
          <w:fldChar w:fldCharType="separate"/>
        </w:r>
        <w:r w:rsidR="00A07866">
          <w:rPr>
            <w:noProof/>
            <w:webHidden/>
          </w:rPr>
          <w:t>5</w:t>
        </w:r>
        <w:r w:rsidR="00A07866">
          <w:rPr>
            <w:noProof/>
            <w:webHidden/>
          </w:rPr>
          <w:fldChar w:fldCharType="end"/>
        </w:r>
      </w:hyperlink>
    </w:p>
    <w:p w:rsidR="00A07866" w:rsidRDefault="009144A3">
      <w:pPr>
        <w:pStyle w:val="13"/>
        <w:tabs>
          <w:tab w:val="left" w:pos="480"/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0158710" w:history="1">
        <w:r w:rsidR="00A07866" w:rsidRPr="007628CF">
          <w:rPr>
            <w:rStyle w:val="af3"/>
            <w:noProof/>
          </w:rPr>
          <w:t>2.</w:t>
        </w:r>
        <w:r w:rsidR="00A0786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07866" w:rsidRPr="007628CF">
          <w:rPr>
            <w:rStyle w:val="af3"/>
            <w:noProof/>
          </w:rPr>
  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</w:r>
        <w:r w:rsidR="00A07866">
          <w:rPr>
            <w:noProof/>
            <w:webHidden/>
          </w:rPr>
          <w:tab/>
        </w:r>
        <w:r w:rsidR="00A07866">
          <w:rPr>
            <w:noProof/>
            <w:webHidden/>
          </w:rPr>
          <w:fldChar w:fldCharType="begin"/>
        </w:r>
        <w:r w:rsidR="00A07866">
          <w:rPr>
            <w:noProof/>
            <w:webHidden/>
          </w:rPr>
          <w:instrText xml:space="preserve"> PAGEREF _Toc60158710 \h </w:instrText>
        </w:r>
        <w:r w:rsidR="00A07866">
          <w:rPr>
            <w:noProof/>
            <w:webHidden/>
          </w:rPr>
        </w:r>
        <w:r w:rsidR="00A07866">
          <w:rPr>
            <w:noProof/>
            <w:webHidden/>
          </w:rPr>
          <w:fldChar w:fldCharType="separate"/>
        </w:r>
        <w:r w:rsidR="00A07866">
          <w:rPr>
            <w:noProof/>
            <w:webHidden/>
          </w:rPr>
          <w:t>6</w:t>
        </w:r>
        <w:r w:rsidR="00A07866">
          <w:rPr>
            <w:noProof/>
            <w:webHidden/>
          </w:rPr>
          <w:fldChar w:fldCharType="end"/>
        </w:r>
      </w:hyperlink>
    </w:p>
    <w:p w:rsidR="00001D43" w:rsidRDefault="005B6E7F" w:rsidP="00001D43">
      <w:pPr>
        <w:sectPr w:rsidR="00001D43" w:rsidSect="00001D43">
          <w:headerReference w:type="default" r:id="rId8"/>
          <w:footerReference w:type="default" r:id="rId9"/>
          <w:pgSz w:w="11907" w:h="16840" w:code="9"/>
          <w:pgMar w:top="993" w:right="567" w:bottom="993" w:left="1134" w:header="0" w:footer="0" w:gutter="0"/>
          <w:cols w:space="720"/>
          <w:noEndnote/>
          <w:titlePg/>
          <w:docGrid w:linePitch="381"/>
        </w:sectPr>
      </w:pPr>
      <w:r>
        <w:fldChar w:fldCharType="end"/>
      </w:r>
      <w:bookmarkStart w:id="2" w:name="_Toc14185539"/>
      <w:bookmarkStart w:id="3" w:name="_Toc21331489"/>
    </w:p>
    <w:p w:rsidR="007A5406" w:rsidRPr="007A5406" w:rsidRDefault="00001D43" w:rsidP="00001D43">
      <w:pPr>
        <w:pStyle w:val="1"/>
        <w:rPr>
          <w:i/>
          <w:szCs w:val="26"/>
        </w:rPr>
      </w:pPr>
      <w:bookmarkStart w:id="4" w:name="_Toc60158709"/>
      <w:bookmarkEnd w:id="2"/>
      <w:bookmarkEnd w:id="3"/>
      <w:r w:rsidRPr="00001D43">
        <w:lastRenderedPageBreak/>
        <w:t>1.</w:t>
      </w:r>
      <w:r w:rsidRPr="00001D43">
        <w:tab/>
        <w:t>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</w:t>
      </w:r>
      <w:bookmarkEnd w:id="4"/>
    </w:p>
    <w:tbl>
      <w:tblPr>
        <w:tblW w:w="148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57"/>
        <w:gridCol w:w="2110"/>
        <w:gridCol w:w="2615"/>
        <w:gridCol w:w="2428"/>
        <w:gridCol w:w="2486"/>
        <w:gridCol w:w="2110"/>
      </w:tblGrid>
      <w:tr w:rsidR="00001D43" w:rsidTr="001423DD">
        <w:trPr>
          <w:tblHeader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43" w:rsidRDefault="00001D43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/>
                <w:bCs/>
                <w:sz w:val="24"/>
              </w:rPr>
              <w:t>№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43" w:rsidRDefault="00001D43">
            <w:pPr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/>
                <w:bCs/>
                <w:sz w:val="24"/>
              </w:rPr>
              <w:t>Наименование объекта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43" w:rsidRDefault="00001D43">
            <w:pPr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/>
                <w:bCs/>
                <w:sz w:val="24"/>
              </w:rPr>
              <w:t>Вид объекта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43" w:rsidRDefault="00001D43">
            <w:pPr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/>
                <w:bCs/>
                <w:sz w:val="24"/>
              </w:rPr>
              <w:t>Назначение объекта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43" w:rsidRDefault="00001D43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/>
                <w:bCs/>
                <w:sz w:val="24"/>
              </w:rPr>
              <w:t>Основные характеристики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43" w:rsidRDefault="00001D43">
            <w:pPr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/>
                <w:bCs/>
                <w:sz w:val="24"/>
              </w:rPr>
              <w:t xml:space="preserve">Местоположение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D43" w:rsidRDefault="00001D43">
            <w:pPr>
              <w:autoSpaceDN w:val="0"/>
              <w:adjustRightInd w:val="0"/>
              <w:jc w:val="center"/>
              <w:rPr>
                <w:rFonts w:eastAsia="Times New Roman"/>
                <w:b/>
                <w:bCs/>
                <w:sz w:val="24"/>
              </w:rPr>
            </w:pPr>
            <w:r>
              <w:rPr>
                <w:rFonts w:eastAsia="Times New Roman"/>
                <w:b/>
                <w:bCs/>
                <w:sz w:val="24"/>
              </w:rPr>
              <w:t>Характеристика зон с особыми условиями использования территорий</w:t>
            </w:r>
          </w:p>
        </w:tc>
      </w:tr>
      <w:tr w:rsidR="00001D43" w:rsidTr="001423DD">
        <w:tc>
          <w:tcPr>
            <w:tcW w:w="14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43" w:rsidRDefault="001423DD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Объекты физической культуры и спорта</w:t>
            </w:r>
          </w:p>
        </w:tc>
      </w:tr>
      <w:tr w:rsidR="001423DD" w:rsidTr="001423D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D" w:rsidRDefault="001423DD" w:rsidP="001423DD">
            <w:pPr>
              <w:widowControl w:val="0"/>
              <w:numPr>
                <w:ilvl w:val="0"/>
                <w:numId w:val="45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Спортивная площадка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Спортивное сооружение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Строительство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P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С. </w:t>
            </w:r>
            <w:r w:rsidR="00986424">
              <w:rPr>
                <w:rFonts w:eastAsia="Times New Roman"/>
                <w:sz w:val="24"/>
              </w:rPr>
              <w:t>Ильмень</w:t>
            </w:r>
          </w:p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>Зона специализированной общественной застройки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Установление не требуется</w:t>
            </w:r>
          </w:p>
        </w:tc>
      </w:tr>
      <w:tr w:rsidR="00001D43" w:rsidTr="001423DD">
        <w:tc>
          <w:tcPr>
            <w:tcW w:w="14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43" w:rsidRDefault="001423DD" w:rsidP="001423DD">
            <w:pPr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Объекты инженерной инфраструктуры</w:t>
            </w:r>
          </w:p>
        </w:tc>
      </w:tr>
      <w:tr w:rsidR="001423DD" w:rsidTr="001423D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D" w:rsidRDefault="001423DD" w:rsidP="001423DD">
            <w:pPr>
              <w:widowControl w:val="0"/>
              <w:numPr>
                <w:ilvl w:val="0"/>
                <w:numId w:val="45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Водопроводные очистные сооружения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Объект водоснабжения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221EEB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Водо</w:t>
            </w:r>
            <w:r w:rsidR="00221EEB">
              <w:rPr>
                <w:rFonts w:eastAsia="Times New Roman"/>
                <w:sz w:val="24"/>
              </w:rPr>
              <w:t>подготовка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Строительство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Pr="009B74D7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С. </w:t>
            </w:r>
            <w:r w:rsidR="00986424">
              <w:rPr>
                <w:rFonts w:eastAsia="Times New Roman"/>
                <w:sz w:val="24"/>
              </w:rPr>
              <w:t>Ильмень</w:t>
            </w:r>
          </w:p>
          <w:p w:rsidR="001423DD" w:rsidRDefault="003B5CCE" w:rsidP="001423DD">
            <w:pPr>
              <w:jc w:val="left"/>
              <w:rPr>
                <w:rFonts w:eastAsia="Times New Roman"/>
                <w:sz w:val="24"/>
              </w:rPr>
            </w:pPr>
            <w:r w:rsidRPr="003B5CCE">
              <w:rPr>
                <w:rFonts w:eastAsia="Times New Roman"/>
                <w:sz w:val="24"/>
              </w:rPr>
              <w:t>Производственная зона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Зона санитарной охраны – 50 м</w:t>
            </w:r>
          </w:p>
        </w:tc>
      </w:tr>
      <w:tr w:rsidR="00891CEC" w:rsidTr="003E70D3">
        <w:tc>
          <w:tcPr>
            <w:tcW w:w="14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EC" w:rsidRPr="00891CEC" w:rsidRDefault="00891CEC" w:rsidP="00891CEC">
            <w:pPr>
              <w:jc w:val="center"/>
              <w:rPr>
                <w:rFonts w:eastAsia="Times New Roman"/>
                <w:b/>
                <w:sz w:val="24"/>
              </w:rPr>
            </w:pPr>
            <w:r w:rsidRPr="00891CEC">
              <w:rPr>
                <w:rFonts w:eastAsia="Times New Roman"/>
                <w:b/>
                <w:sz w:val="24"/>
              </w:rPr>
              <w:t xml:space="preserve">Объекты </w:t>
            </w:r>
            <w:r w:rsidRPr="00891CEC">
              <w:rPr>
                <w:rFonts w:eastAsia="Tahoma"/>
                <w:b/>
                <w:sz w:val="24"/>
              </w:rPr>
              <w:t>сельскохозяйственного</w:t>
            </w:r>
            <w:r w:rsidRPr="00891CEC">
              <w:rPr>
                <w:rFonts w:eastAsia="Times New Roman"/>
                <w:b/>
                <w:sz w:val="24"/>
              </w:rPr>
              <w:t xml:space="preserve"> </w:t>
            </w:r>
            <w:r w:rsidRPr="00891CEC">
              <w:rPr>
                <w:rFonts w:eastAsia="Times New Roman"/>
                <w:b/>
                <w:sz w:val="24"/>
              </w:rPr>
              <w:t>назначения</w:t>
            </w:r>
          </w:p>
        </w:tc>
      </w:tr>
      <w:tr w:rsidR="00891CEC" w:rsidTr="001423D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EC" w:rsidRDefault="00891CEC" w:rsidP="001423DD">
            <w:pPr>
              <w:widowControl w:val="0"/>
              <w:numPr>
                <w:ilvl w:val="0"/>
                <w:numId w:val="45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EC" w:rsidRPr="00891CEC" w:rsidRDefault="00891CEC" w:rsidP="00891CEC">
            <w:pPr>
              <w:jc w:val="left"/>
              <w:rPr>
                <w:rFonts w:eastAsia="Times New Roman"/>
                <w:sz w:val="24"/>
              </w:rPr>
            </w:pPr>
            <w:r w:rsidRPr="00891CEC">
              <w:rPr>
                <w:rFonts w:eastAsia="Times New Roman"/>
                <w:sz w:val="24"/>
              </w:rPr>
              <w:t xml:space="preserve">Предприятие по разведению молочного крупного рогатого скота, </w:t>
            </w:r>
          </w:p>
          <w:p w:rsidR="00891CEC" w:rsidRDefault="00891CEC" w:rsidP="00891CEC">
            <w:pPr>
              <w:jc w:val="left"/>
              <w:rPr>
                <w:rFonts w:eastAsia="Times New Roman"/>
                <w:sz w:val="24"/>
              </w:rPr>
            </w:pPr>
            <w:r w:rsidRPr="00891CEC">
              <w:rPr>
                <w:rFonts w:eastAsia="Times New Roman"/>
                <w:sz w:val="24"/>
              </w:rPr>
              <w:t>производство сырого молока (на 150 голов)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EC" w:rsidRDefault="00891CEC" w:rsidP="00891CEC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Объект </w:t>
            </w:r>
            <w:r>
              <w:rPr>
                <w:rFonts w:eastAsia="Times New Roman"/>
                <w:sz w:val="24"/>
              </w:rPr>
              <w:t>с/х назначения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EC" w:rsidRDefault="00891CEC" w:rsidP="00221EEB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Обеспечение условий для развития </w:t>
            </w:r>
            <w:r>
              <w:rPr>
                <w:rFonts w:eastAsia="Times New Roman"/>
                <w:sz w:val="24"/>
              </w:rPr>
              <w:t xml:space="preserve">сельского хозяйства </w:t>
            </w:r>
            <w:r>
              <w:rPr>
                <w:rFonts w:eastAsia="Times New Roman"/>
                <w:sz w:val="24"/>
              </w:rPr>
              <w:t>на территории поселения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EC" w:rsidRDefault="00891CEC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Строительство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EC" w:rsidRPr="009B74D7" w:rsidRDefault="00891CEC" w:rsidP="00891CEC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С. Ильмень</w:t>
            </w:r>
          </w:p>
          <w:p w:rsidR="00891CEC" w:rsidRDefault="00891CEC" w:rsidP="001423DD">
            <w:pPr>
              <w:jc w:val="left"/>
              <w:rPr>
                <w:rFonts w:eastAsia="Times New Roman"/>
                <w:sz w:val="24"/>
              </w:rPr>
            </w:pPr>
            <w:r w:rsidRPr="00A07866">
              <w:rPr>
                <w:rFonts w:eastAsia="Tahoma"/>
                <w:sz w:val="24"/>
              </w:rPr>
              <w:t>Зоны сельскохозяйственного использования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EC" w:rsidRDefault="00891CEC" w:rsidP="00891CEC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Зона санитарной охраны – </w:t>
            </w:r>
            <w:r>
              <w:rPr>
                <w:rFonts w:eastAsia="Times New Roman"/>
                <w:sz w:val="24"/>
              </w:rPr>
              <w:t>30</w:t>
            </w:r>
            <w:r>
              <w:rPr>
                <w:rFonts w:eastAsia="Times New Roman"/>
                <w:sz w:val="24"/>
              </w:rPr>
              <w:t>0 м</w:t>
            </w:r>
          </w:p>
        </w:tc>
      </w:tr>
      <w:tr w:rsidR="00001D43" w:rsidTr="001423DD">
        <w:tc>
          <w:tcPr>
            <w:tcW w:w="14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D43" w:rsidRDefault="001423DD">
            <w:pPr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Объекты транспортной инфраструктуры</w:t>
            </w:r>
          </w:p>
        </w:tc>
      </w:tr>
      <w:tr w:rsidR="001423DD" w:rsidTr="001423D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DD" w:rsidRDefault="001423DD" w:rsidP="001423DD">
            <w:pPr>
              <w:widowControl w:val="0"/>
              <w:numPr>
                <w:ilvl w:val="0"/>
                <w:numId w:val="45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Улицы в жилой застройке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3A2CEC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Улично-дорожная сеть </w:t>
            </w:r>
            <w:r w:rsidR="001423DD">
              <w:rPr>
                <w:rFonts w:eastAsia="Times New Roman"/>
                <w:sz w:val="24"/>
              </w:rPr>
              <w:t>местного значения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eastAsia="Times New Roman"/>
                <w:sz w:val="24"/>
              </w:rPr>
              <w:t>Организация транспортного обслуживания населения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Реконструкция, протяженность </w:t>
            </w:r>
            <w:r w:rsidR="003B5CCE">
              <w:rPr>
                <w:rFonts w:eastAsia="Times New Roman"/>
                <w:sz w:val="24"/>
              </w:rPr>
              <w:t>1</w:t>
            </w:r>
            <w:r w:rsidR="00891CEC">
              <w:rPr>
                <w:rFonts w:eastAsia="Times New Roman"/>
                <w:sz w:val="24"/>
              </w:rPr>
              <w:t>4</w:t>
            </w:r>
            <w:r w:rsidR="003B5CCE">
              <w:rPr>
                <w:rFonts w:eastAsia="Times New Roman"/>
                <w:sz w:val="24"/>
              </w:rPr>
              <w:t>,5</w:t>
            </w:r>
            <w:r>
              <w:rPr>
                <w:rFonts w:eastAsia="Times New Roman"/>
                <w:sz w:val="24"/>
              </w:rPr>
              <w:t>км</w:t>
            </w:r>
          </w:p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P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С. </w:t>
            </w:r>
            <w:r w:rsidR="00986424">
              <w:rPr>
                <w:rFonts w:eastAsia="Times New Roman"/>
                <w:sz w:val="24"/>
              </w:rPr>
              <w:t>Ильмень</w:t>
            </w:r>
          </w:p>
          <w:p w:rsidR="001423DD" w:rsidRDefault="003A2CEC" w:rsidP="009B74D7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 xml:space="preserve">Зона </w:t>
            </w:r>
            <w:r w:rsidR="009B74D7" w:rsidRPr="009B74D7">
              <w:rPr>
                <w:rFonts w:eastAsia="Times New Roman"/>
                <w:sz w:val="24"/>
              </w:rPr>
              <w:t>транспорт</w:t>
            </w:r>
            <w:r w:rsidRPr="00001D43">
              <w:rPr>
                <w:rFonts w:eastAsia="Times New Roman"/>
                <w:sz w:val="24"/>
              </w:rPr>
              <w:t>ной инфраструктуры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DD" w:rsidRDefault="001423DD" w:rsidP="001423DD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Установление не требуется</w:t>
            </w:r>
          </w:p>
        </w:tc>
      </w:tr>
    </w:tbl>
    <w:p w:rsidR="00001D43" w:rsidRDefault="00001D43" w:rsidP="00001D43">
      <w:pPr>
        <w:pStyle w:val="1"/>
      </w:pPr>
      <w:bookmarkStart w:id="5" w:name="_Toc60158710"/>
      <w:r>
        <w:lastRenderedPageBreak/>
        <w:t>2</w:t>
      </w:r>
      <w:r w:rsidRPr="00001D43">
        <w:t>.</w:t>
      </w:r>
      <w:r w:rsidRPr="00001D43">
        <w:tab/>
      </w:r>
      <w:bookmarkStart w:id="6" w:name="_Toc21331490"/>
      <w:r w:rsidRPr="002A104B"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5"/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684"/>
        <w:gridCol w:w="1508"/>
        <w:gridCol w:w="2773"/>
        <w:gridCol w:w="7280"/>
      </w:tblGrid>
      <w:tr w:rsidR="00001D43" w:rsidRPr="00001D43" w:rsidTr="000A5F69">
        <w:trPr>
          <w:trHeight w:val="192"/>
          <w:tblHeader/>
        </w:trPr>
        <w:tc>
          <w:tcPr>
            <w:tcW w:w="202" w:type="pct"/>
            <w:vMerge w:val="restart"/>
            <w:shd w:val="clear" w:color="auto" w:fill="auto"/>
          </w:tcPr>
          <w:p w:rsidR="00001D43" w:rsidRPr="003B5CCE" w:rsidRDefault="00001D43" w:rsidP="00001D43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3B5CCE">
              <w:rPr>
                <w:rFonts w:eastAsia="Times New Roman"/>
                <w:b/>
                <w:bCs/>
                <w:sz w:val="24"/>
              </w:rPr>
              <w:t>№ п/п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001D43" w:rsidRPr="003B5CCE" w:rsidRDefault="00001D43" w:rsidP="00001D43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3B5CCE">
              <w:rPr>
                <w:rFonts w:eastAsia="Times New Roman"/>
                <w:b/>
                <w:bCs/>
                <w:sz w:val="24"/>
              </w:rPr>
              <w:t>Наименование функциональной зоны</w:t>
            </w:r>
          </w:p>
        </w:tc>
        <w:tc>
          <w:tcPr>
            <w:tcW w:w="1442" w:type="pct"/>
            <w:gridSpan w:val="2"/>
            <w:shd w:val="clear" w:color="auto" w:fill="auto"/>
          </w:tcPr>
          <w:p w:rsidR="00001D43" w:rsidRPr="003B5CCE" w:rsidRDefault="00001D43" w:rsidP="00001D43">
            <w:pPr>
              <w:jc w:val="center"/>
              <w:rPr>
                <w:b/>
                <w:bCs/>
                <w:sz w:val="24"/>
              </w:rPr>
            </w:pPr>
            <w:r w:rsidRPr="003B5CCE">
              <w:rPr>
                <w:rFonts w:eastAsia="Times New Roman"/>
                <w:b/>
                <w:bCs/>
                <w:sz w:val="24"/>
              </w:rPr>
              <w:t>Параметры функциональной зоны</w:t>
            </w:r>
          </w:p>
        </w:tc>
        <w:tc>
          <w:tcPr>
            <w:tcW w:w="2452" w:type="pct"/>
            <w:vMerge w:val="restart"/>
            <w:shd w:val="clear" w:color="auto" w:fill="auto"/>
          </w:tcPr>
          <w:p w:rsidR="00001D43" w:rsidRPr="00001D43" w:rsidRDefault="00001D43" w:rsidP="00001D43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001D43">
              <w:rPr>
                <w:rFonts w:eastAsia="Times New Roman"/>
                <w:b/>
                <w:bCs/>
                <w:sz w:val="24"/>
              </w:rPr>
              <w:t>Сведения о планируемых для размещения объектах федерального значения, объектах регионального значения, объектах местного значения, за исключением линейных объектов</w:t>
            </w:r>
          </w:p>
        </w:tc>
      </w:tr>
      <w:tr w:rsidR="00001D43" w:rsidRPr="00001D43" w:rsidTr="000A5F69">
        <w:trPr>
          <w:trHeight w:val="192"/>
          <w:tblHeader/>
        </w:trPr>
        <w:tc>
          <w:tcPr>
            <w:tcW w:w="202" w:type="pct"/>
            <w:vMerge/>
            <w:shd w:val="clear" w:color="auto" w:fill="auto"/>
          </w:tcPr>
          <w:p w:rsidR="00001D43" w:rsidRPr="003B5CCE" w:rsidRDefault="00001D43" w:rsidP="00001D43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001D43" w:rsidRPr="003B5CCE" w:rsidRDefault="00001D43" w:rsidP="00001D43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508" w:type="pct"/>
            <w:shd w:val="clear" w:color="auto" w:fill="auto"/>
          </w:tcPr>
          <w:p w:rsidR="00001D43" w:rsidRPr="003B5CCE" w:rsidRDefault="00001D43" w:rsidP="00001D43">
            <w:pPr>
              <w:jc w:val="center"/>
              <w:rPr>
                <w:rFonts w:eastAsia="Times New Roman"/>
                <w:b/>
                <w:bCs/>
                <w:sz w:val="24"/>
              </w:rPr>
            </w:pPr>
            <w:r w:rsidRPr="003B5CCE">
              <w:rPr>
                <w:rFonts w:eastAsia="Times New Roman"/>
                <w:b/>
                <w:bCs/>
                <w:sz w:val="24"/>
              </w:rPr>
              <w:t>площадь зоны, га</w:t>
            </w:r>
          </w:p>
        </w:tc>
        <w:tc>
          <w:tcPr>
            <w:tcW w:w="934" w:type="pct"/>
            <w:shd w:val="clear" w:color="auto" w:fill="auto"/>
          </w:tcPr>
          <w:p w:rsidR="00001D43" w:rsidRPr="00001D43" w:rsidRDefault="00001D43" w:rsidP="00001D43">
            <w:pPr>
              <w:jc w:val="center"/>
              <w:rPr>
                <w:b/>
                <w:bCs/>
                <w:sz w:val="24"/>
              </w:rPr>
            </w:pPr>
            <w:r w:rsidRPr="00001D43">
              <w:rPr>
                <w:rFonts w:eastAsia="Times New Roman"/>
                <w:b/>
                <w:bCs/>
                <w:sz w:val="24"/>
              </w:rPr>
              <w:t>иные параметры</w:t>
            </w:r>
          </w:p>
        </w:tc>
        <w:tc>
          <w:tcPr>
            <w:tcW w:w="2452" w:type="pct"/>
            <w:vMerge/>
            <w:shd w:val="clear" w:color="auto" w:fill="auto"/>
          </w:tcPr>
          <w:p w:rsidR="00001D43" w:rsidRPr="00001D43" w:rsidRDefault="00001D43" w:rsidP="00001D43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001D43" w:rsidRPr="00001D43" w:rsidTr="000A5F69">
        <w:tc>
          <w:tcPr>
            <w:tcW w:w="202" w:type="pct"/>
            <w:shd w:val="clear" w:color="auto" w:fill="auto"/>
          </w:tcPr>
          <w:p w:rsidR="00001D43" w:rsidRPr="003B5CCE" w:rsidRDefault="00001D43" w:rsidP="00001D43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001D43" w:rsidRPr="00A27730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A27730">
              <w:rPr>
                <w:rFonts w:eastAsia="Times New Roman"/>
                <w:sz w:val="24"/>
              </w:rPr>
              <w:t>Зона застройки индивидуальными жилыми домами</w:t>
            </w:r>
          </w:p>
        </w:tc>
        <w:tc>
          <w:tcPr>
            <w:tcW w:w="508" w:type="pct"/>
            <w:shd w:val="clear" w:color="auto" w:fill="auto"/>
          </w:tcPr>
          <w:p w:rsidR="00001D43" w:rsidRPr="00A27730" w:rsidRDefault="00A27730" w:rsidP="00001D43">
            <w:pPr>
              <w:jc w:val="left"/>
              <w:rPr>
                <w:rFonts w:eastAsia="Times New Roman"/>
                <w:sz w:val="24"/>
              </w:rPr>
            </w:pPr>
            <w:r w:rsidRPr="00A27730">
              <w:rPr>
                <w:rFonts w:eastAsia="Times New Roman"/>
                <w:sz w:val="24"/>
              </w:rPr>
              <w:t>382</w:t>
            </w:r>
          </w:p>
        </w:tc>
        <w:tc>
          <w:tcPr>
            <w:tcW w:w="934" w:type="pct"/>
            <w:shd w:val="clear" w:color="auto" w:fill="auto"/>
          </w:tcPr>
          <w:p w:rsidR="00001D43" w:rsidRPr="00001D43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>Предельное количество этажей – 3;</w:t>
            </w:r>
          </w:p>
          <w:p w:rsidR="00001D43" w:rsidRPr="00001D43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>Коэффициент застройки – 1,0;</w:t>
            </w:r>
          </w:p>
          <w:p w:rsidR="00001D43" w:rsidRPr="00001D43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>Коэффициент плотности застройки – 3,0.</w:t>
            </w:r>
          </w:p>
        </w:tc>
        <w:tc>
          <w:tcPr>
            <w:tcW w:w="2452" w:type="pct"/>
            <w:shd w:val="clear" w:color="auto" w:fill="auto"/>
          </w:tcPr>
          <w:p w:rsidR="00001D43" w:rsidRPr="003B5CCE" w:rsidRDefault="00001D43" w:rsidP="00001D43">
            <w:pPr>
              <w:jc w:val="left"/>
              <w:rPr>
                <w:rFonts w:eastAsia="Times New Roman"/>
                <w:sz w:val="24"/>
                <w:highlight w:val="yellow"/>
              </w:rPr>
            </w:pPr>
          </w:p>
        </w:tc>
      </w:tr>
      <w:tr w:rsidR="00001D43" w:rsidRPr="00001D43" w:rsidTr="000A5F69">
        <w:tc>
          <w:tcPr>
            <w:tcW w:w="202" w:type="pct"/>
            <w:shd w:val="clear" w:color="auto" w:fill="auto"/>
          </w:tcPr>
          <w:p w:rsidR="00001D43" w:rsidRPr="003B5CCE" w:rsidRDefault="00001D43" w:rsidP="00001D43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001D43" w:rsidRPr="00A27730" w:rsidRDefault="001423DD" w:rsidP="00001D43">
            <w:pPr>
              <w:jc w:val="left"/>
              <w:rPr>
                <w:rFonts w:eastAsia="Times New Roman"/>
                <w:sz w:val="24"/>
              </w:rPr>
            </w:pPr>
            <w:r w:rsidRPr="00A27730">
              <w:rPr>
                <w:rFonts w:eastAsia="Times New Roman"/>
                <w:sz w:val="24"/>
              </w:rPr>
              <w:t>Зона смешанной и общественно-деловой застройки</w:t>
            </w:r>
          </w:p>
        </w:tc>
        <w:tc>
          <w:tcPr>
            <w:tcW w:w="508" w:type="pct"/>
            <w:shd w:val="clear" w:color="auto" w:fill="auto"/>
          </w:tcPr>
          <w:p w:rsidR="00001D43" w:rsidRPr="00A27730" w:rsidRDefault="00A27730" w:rsidP="00001D43">
            <w:pPr>
              <w:jc w:val="left"/>
              <w:rPr>
                <w:rFonts w:eastAsia="Times New Roman"/>
                <w:sz w:val="24"/>
              </w:rPr>
            </w:pPr>
            <w:r w:rsidRPr="00A27730">
              <w:rPr>
                <w:rFonts w:eastAsia="Times New Roman"/>
                <w:sz w:val="24"/>
              </w:rPr>
              <w:t>2,6</w:t>
            </w:r>
          </w:p>
        </w:tc>
        <w:tc>
          <w:tcPr>
            <w:tcW w:w="934" w:type="pct"/>
            <w:shd w:val="clear" w:color="auto" w:fill="auto"/>
          </w:tcPr>
          <w:p w:rsidR="00001D43" w:rsidRPr="003B5CCE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3B5CCE">
              <w:rPr>
                <w:rFonts w:eastAsia="Times New Roman"/>
                <w:sz w:val="24"/>
              </w:rPr>
              <w:t>Предельное количество этажей – 4;</w:t>
            </w:r>
          </w:p>
          <w:p w:rsidR="00001D43" w:rsidRPr="003B5CCE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3B5CCE">
              <w:rPr>
                <w:rFonts w:eastAsia="Times New Roman"/>
                <w:sz w:val="24"/>
              </w:rPr>
              <w:t>Коэффициент застройки – 1,0;</w:t>
            </w:r>
          </w:p>
          <w:p w:rsidR="00001D43" w:rsidRPr="003B5CCE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3B5CCE">
              <w:rPr>
                <w:rFonts w:eastAsia="Times New Roman"/>
                <w:sz w:val="24"/>
              </w:rPr>
              <w:t>Коэффициент плотности застройки – 3,0.</w:t>
            </w:r>
          </w:p>
        </w:tc>
        <w:tc>
          <w:tcPr>
            <w:tcW w:w="2452" w:type="pct"/>
            <w:shd w:val="clear" w:color="auto" w:fill="auto"/>
          </w:tcPr>
          <w:p w:rsidR="00001D43" w:rsidRPr="00221EEB" w:rsidRDefault="00001D43" w:rsidP="00221EEB">
            <w:pPr>
              <w:jc w:val="left"/>
              <w:rPr>
                <w:rFonts w:eastAsia="Times New Roman"/>
                <w:sz w:val="24"/>
              </w:rPr>
            </w:pPr>
            <w:r w:rsidRPr="00221EEB">
              <w:rPr>
                <w:rFonts w:eastAsia="Times New Roman"/>
                <w:sz w:val="24"/>
              </w:rPr>
              <w:t xml:space="preserve"> </w:t>
            </w:r>
          </w:p>
        </w:tc>
      </w:tr>
      <w:tr w:rsidR="00001D43" w:rsidRPr="00001D43" w:rsidTr="000A5F69">
        <w:tc>
          <w:tcPr>
            <w:tcW w:w="202" w:type="pct"/>
            <w:shd w:val="clear" w:color="auto" w:fill="auto"/>
          </w:tcPr>
          <w:p w:rsidR="00001D43" w:rsidRPr="00221EEB" w:rsidRDefault="00001D43" w:rsidP="00001D43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001D43" w:rsidRPr="00A27730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A27730">
              <w:rPr>
                <w:rFonts w:eastAsia="Times New Roman"/>
                <w:sz w:val="24"/>
              </w:rPr>
              <w:t>Зона специализированной общественной застройки</w:t>
            </w:r>
          </w:p>
        </w:tc>
        <w:tc>
          <w:tcPr>
            <w:tcW w:w="508" w:type="pct"/>
            <w:shd w:val="clear" w:color="auto" w:fill="auto"/>
          </w:tcPr>
          <w:p w:rsidR="00001D43" w:rsidRPr="00A27730" w:rsidRDefault="00A27730" w:rsidP="00001D43">
            <w:pPr>
              <w:jc w:val="left"/>
              <w:rPr>
                <w:rFonts w:eastAsia="Times New Roman"/>
                <w:sz w:val="24"/>
              </w:rPr>
            </w:pPr>
            <w:r w:rsidRPr="00A27730">
              <w:rPr>
                <w:rFonts w:eastAsia="Times New Roman"/>
                <w:sz w:val="24"/>
              </w:rPr>
              <w:t>1,8</w:t>
            </w:r>
          </w:p>
        </w:tc>
        <w:tc>
          <w:tcPr>
            <w:tcW w:w="934" w:type="pct"/>
            <w:shd w:val="clear" w:color="auto" w:fill="auto"/>
          </w:tcPr>
          <w:p w:rsidR="00001D43" w:rsidRPr="00001D43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>Предельное количество этажей – 4;</w:t>
            </w:r>
          </w:p>
          <w:p w:rsidR="00001D43" w:rsidRPr="00001D43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>Коэффициент застройки – 1,0;</w:t>
            </w:r>
          </w:p>
          <w:p w:rsidR="00001D43" w:rsidRPr="00001D43" w:rsidRDefault="00001D43" w:rsidP="00001D43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>Коэффициент плотности застройки – 3,0.</w:t>
            </w:r>
          </w:p>
        </w:tc>
        <w:tc>
          <w:tcPr>
            <w:tcW w:w="2452" w:type="pct"/>
            <w:shd w:val="clear" w:color="auto" w:fill="auto"/>
          </w:tcPr>
          <w:p w:rsidR="00221EEB" w:rsidRPr="00221EEB" w:rsidRDefault="00221EEB" w:rsidP="00221EEB">
            <w:pPr>
              <w:jc w:val="left"/>
              <w:rPr>
                <w:rFonts w:eastAsia="Times New Roman"/>
                <w:sz w:val="24"/>
                <w:u w:val="single"/>
              </w:rPr>
            </w:pPr>
            <w:r w:rsidRPr="00221EEB">
              <w:rPr>
                <w:rFonts w:eastAsia="Times New Roman"/>
                <w:sz w:val="24"/>
                <w:u w:val="single"/>
              </w:rPr>
              <w:t>Объекты местного значения:</w:t>
            </w:r>
          </w:p>
          <w:p w:rsidR="00221EEB" w:rsidRPr="00221EEB" w:rsidRDefault="00221EEB" w:rsidP="00221EEB">
            <w:pPr>
              <w:jc w:val="left"/>
              <w:rPr>
                <w:rFonts w:eastAsia="Times New Roman"/>
                <w:sz w:val="24"/>
              </w:rPr>
            </w:pPr>
            <w:r w:rsidRPr="00221EEB">
              <w:rPr>
                <w:rFonts w:eastAsia="Times New Roman"/>
                <w:sz w:val="24"/>
              </w:rPr>
              <w:t xml:space="preserve">- </w:t>
            </w:r>
            <w:r w:rsidR="00A07866">
              <w:rPr>
                <w:rFonts w:eastAsia="Times New Roman"/>
                <w:sz w:val="24"/>
              </w:rPr>
              <w:t>Спортивная площадка</w:t>
            </w:r>
            <w:r w:rsidRPr="00221EEB">
              <w:rPr>
                <w:rFonts w:eastAsia="Times New Roman"/>
                <w:sz w:val="24"/>
              </w:rPr>
              <w:t xml:space="preserve"> (планируемый к р</w:t>
            </w:r>
            <w:r>
              <w:rPr>
                <w:rFonts w:eastAsia="Times New Roman"/>
                <w:sz w:val="24"/>
              </w:rPr>
              <w:t>азмещению</w:t>
            </w:r>
            <w:r w:rsidRPr="00221EEB">
              <w:rPr>
                <w:rFonts w:eastAsia="Times New Roman"/>
                <w:sz w:val="24"/>
              </w:rPr>
              <w:t>) – 1 объект.</w:t>
            </w:r>
          </w:p>
          <w:p w:rsidR="00891CEC" w:rsidRPr="00A07866" w:rsidRDefault="00891CEC" w:rsidP="00891CEC">
            <w:pPr>
              <w:jc w:val="left"/>
              <w:rPr>
                <w:rFonts w:eastAsia="Times New Roman"/>
                <w:sz w:val="24"/>
                <w:u w:val="single"/>
              </w:rPr>
            </w:pPr>
            <w:r w:rsidRPr="00A07866">
              <w:rPr>
                <w:rFonts w:eastAsia="Times New Roman"/>
                <w:sz w:val="24"/>
                <w:u w:val="single"/>
              </w:rPr>
              <w:t>Объекты регионального значения:</w:t>
            </w:r>
          </w:p>
          <w:p w:rsidR="00001D43" w:rsidRPr="00221EEB" w:rsidRDefault="00891CEC" w:rsidP="00891CEC">
            <w:pPr>
              <w:jc w:val="left"/>
              <w:rPr>
                <w:rFonts w:eastAsia="Times New Roman"/>
                <w:sz w:val="24"/>
              </w:rPr>
            </w:pPr>
            <w:r w:rsidRPr="00A07866">
              <w:rPr>
                <w:rFonts w:eastAsia="Times New Roman"/>
                <w:sz w:val="24"/>
              </w:rPr>
              <w:t>-</w:t>
            </w:r>
            <w:r>
              <w:rPr>
                <w:rFonts w:eastAsia="Times New Roman"/>
                <w:sz w:val="24"/>
              </w:rPr>
              <w:t xml:space="preserve"> </w:t>
            </w:r>
            <w:r w:rsidRPr="00891CEC">
              <w:rPr>
                <w:rFonts w:eastAsia="Times New Roman"/>
                <w:sz w:val="24"/>
              </w:rPr>
              <w:t xml:space="preserve">Фельдшерско-акушерский пункт на 45 посещений в смену </w:t>
            </w:r>
            <w:r w:rsidRPr="00221EEB">
              <w:rPr>
                <w:rFonts w:eastAsia="Times New Roman"/>
                <w:sz w:val="24"/>
              </w:rPr>
              <w:t>(планируемый к р</w:t>
            </w:r>
            <w:r>
              <w:rPr>
                <w:rFonts w:eastAsia="Times New Roman"/>
                <w:sz w:val="24"/>
              </w:rPr>
              <w:t>азмещению</w:t>
            </w:r>
            <w:r w:rsidRPr="00221EEB">
              <w:rPr>
                <w:rFonts w:eastAsia="Times New Roman"/>
                <w:sz w:val="24"/>
              </w:rPr>
              <w:t>) – 1 объект.</w:t>
            </w:r>
          </w:p>
        </w:tc>
      </w:tr>
      <w:tr w:rsidR="001423DD" w:rsidRPr="00001D43" w:rsidTr="000A5F69">
        <w:trPr>
          <w:trHeight w:val="561"/>
        </w:trPr>
        <w:tc>
          <w:tcPr>
            <w:tcW w:w="202" w:type="pct"/>
            <w:shd w:val="clear" w:color="auto" w:fill="auto"/>
          </w:tcPr>
          <w:p w:rsidR="001423DD" w:rsidRPr="00221EEB" w:rsidRDefault="001423DD" w:rsidP="001423DD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1423DD" w:rsidRPr="00A27730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A27730">
              <w:rPr>
                <w:rFonts w:eastAsia="Times New Roman"/>
                <w:sz w:val="24"/>
              </w:rPr>
              <w:t>Производственная зона</w:t>
            </w:r>
          </w:p>
        </w:tc>
        <w:tc>
          <w:tcPr>
            <w:tcW w:w="508" w:type="pct"/>
            <w:shd w:val="clear" w:color="auto" w:fill="auto"/>
          </w:tcPr>
          <w:p w:rsidR="001423DD" w:rsidRPr="00A27730" w:rsidRDefault="00A27730" w:rsidP="001423DD">
            <w:pPr>
              <w:jc w:val="left"/>
              <w:rPr>
                <w:rFonts w:eastAsia="Times New Roman"/>
                <w:sz w:val="24"/>
              </w:rPr>
            </w:pPr>
            <w:r w:rsidRPr="00A27730">
              <w:rPr>
                <w:rFonts w:eastAsia="Times New Roman"/>
                <w:sz w:val="24"/>
              </w:rPr>
              <w:t>21,2</w:t>
            </w:r>
          </w:p>
        </w:tc>
        <w:tc>
          <w:tcPr>
            <w:tcW w:w="934" w:type="pct"/>
            <w:shd w:val="clear" w:color="auto" w:fill="auto"/>
          </w:tcPr>
          <w:p w:rsidR="001423DD" w:rsidRPr="003B5CCE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3B5CCE">
              <w:rPr>
                <w:rFonts w:eastAsia="Times New Roman"/>
                <w:sz w:val="24"/>
              </w:rPr>
              <w:t>Предельное количество этажей - 4</w:t>
            </w:r>
          </w:p>
          <w:p w:rsidR="001423DD" w:rsidRPr="003B5CCE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3B5CCE">
              <w:rPr>
                <w:rFonts w:eastAsia="Times New Roman"/>
                <w:sz w:val="24"/>
              </w:rPr>
              <w:t>Коэффициент застройки – 0,8;</w:t>
            </w:r>
          </w:p>
          <w:p w:rsidR="001423DD" w:rsidRPr="003B5CCE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3B5CCE">
              <w:rPr>
                <w:rFonts w:eastAsia="Times New Roman"/>
                <w:sz w:val="24"/>
              </w:rPr>
              <w:t>Коэффициент плотности застройки – 2,4.</w:t>
            </w:r>
          </w:p>
        </w:tc>
        <w:tc>
          <w:tcPr>
            <w:tcW w:w="2452" w:type="pct"/>
            <w:shd w:val="clear" w:color="auto" w:fill="auto"/>
          </w:tcPr>
          <w:p w:rsidR="00221EEB" w:rsidRPr="00221EEB" w:rsidRDefault="00221EEB" w:rsidP="00221EEB">
            <w:pPr>
              <w:jc w:val="left"/>
              <w:rPr>
                <w:rFonts w:eastAsia="Times New Roman"/>
                <w:sz w:val="24"/>
                <w:u w:val="single"/>
              </w:rPr>
            </w:pPr>
            <w:r w:rsidRPr="00221EEB">
              <w:rPr>
                <w:rFonts w:eastAsia="Times New Roman"/>
                <w:sz w:val="24"/>
                <w:u w:val="single"/>
              </w:rPr>
              <w:t>Объекты местного значения:</w:t>
            </w:r>
          </w:p>
          <w:p w:rsidR="00221EEB" w:rsidRPr="00221EEB" w:rsidRDefault="00221EEB" w:rsidP="00221EEB">
            <w:pPr>
              <w:jc w:val="left"/>
              <w:rPr>
                <w:rFonts w:eastAsia="Times New Roman"/>
                <w:sz w:val="24"/>
              </w:rPr>
            </w:pPr>
            <w:r w:rsidRPr="00221EEB">
              <w:rPr>
                <w:rFonts w:eastAsia="Times New Roman"/>
                <w:sz w:val="24"/>
              </w:rPr>
              <w:t xml:space="preserve">- </w:t>
            </w:r>
            <w:r w:rsidR="00A07866">
              <w:rPr>
                <w:rFonts w:eastAsia="Times New Roman"/>
                <w:sz w:val="24"/>
              </w:rPr>
              <w:t>Водопроводные очистные сооружения</w:t>
            </w:r>
            <w:r w:rsidR="00A07866" w:rsidRPr="00221EEB">
              <w:rPr>
                <w:rFonts w:eastAsia="Times New Roman"/>
                <w:sz w:val="24"/>
              </w:rPr>
              <w:t xml:space="preserve"> </w:t>
            </w:r>
            <w:r w:rsidRPr="00221EEB">
              <w:rPr>
                <w:rFonts w:eastAsia="Times New Roman"/>
                <w:sz w:val="24"/>
              </w:rPr>
              <w:t>(планируемый к р</w:t>
            </w:r>
            <w:r>
              <w:rPr>
                <w:rFonts w:eastAsia="Times New Roman"/>
                <w:sz w:val="24"/>
              </w:rPr>
              <w:t>азмещению</w:t>
            </w:r>
            <w:r w:rsidRPr="00221EEB">
              <w:rPr>
                <w:rFonts w:eastAsia="Times New Roman"/>
                <w:sz w:val="24"/>
              </w:rPr>
              <w:t>) – 1 объект.</w:t>
            </w:r>
          </w:p>
          <w:p w:rsidR="003608BF" w:rsidRPr="00A07866" w:rsidRDefault="003608BF" w:rsidP="003608BF">
            <w:pPr>
              <w:jc w:val="left"/>
              <w:rPr>
                <w:rFonts w:eastAsia="Times New Roman"/>
                <w:sz w:val="24"/>
                <w:u w:val="single"/>
              </w:rPr>
            </w:pPr>
            <w:r w:rsidRPr="00A07866">
              <w:rPr>
                <w:rFonts w:eastAsia="Times New Roman"/>
                <w:sz w:val="24"/>
                <w:u w:val="single"/>
              </w:rPr>
              <w:t>Объекты регионального значения:</w:t>
            </w:r>
          </w:p>
          <w:p w:rsidR="001423DD" w:rsidRPr="00001D43" w:rsidRDefault="003608BF" w:rsidP="003608BF">
            <w:pPr>
              <w:jc w:val="left"/>
              <w:rPr>
                <w:rFonts w:eastAsia="Times New Roman"/>
                <w:sz w:val="24"/>
              </w:rPr>
            </w:pPr>
            <w:r w:rsidRPr="00A07866">
              <w:rPr>
                <w:rFonts w:eastAsia="Times New Roman"/>
                <w:sz w:val="24"/>
              </w:rPr>
              <w:t>-</w:t>
            </w:r>
            <w:r>
              <w:rPr>
                <w:rFonts w:eastAsia="Times New Roman"/>
                <w:sz w:val="24"/>
              </w:rPr>
              <w:t xml:space="preserve"> Пожарная часть </w:t>
            </w:r>
            <w:r w:rsidRPr="00221EEB">
              <w:rPr>
                <w:rFonts w:eastAsia="Times New Roman"/>
                <w:sz w:val="24"/>
              </w:rPr>
              <w:t>(планируемый к р</w:t>
            </w:r>
            <w:r>
              <w:rPr>
                <w:rFonts w:eastAsia="Times New Roman"/>
                <w:sz w:val="24"/>
              </w:rPr>
              <w:t>азмещению</w:t>
            </w:r>
            <w:r w:rsidRPr="00221EEB">
              <w:rPr>
                <w:rFonts w:eastAsia="Times New Roman"/>
                <w:sz w:val="24"/>
              </w:rPr>
              <w:t>) – 1 объект.</w:t>
            </w:r>
          </w:p>
        </w:tc>
      </w:tr>
      <w:tr w:rsidR="001423DD" w:rsidRPr="00001D43" w:rsidTr="000A5F69">
        <w:tc>
          <w:tcPr>
            <w:tcW w:w="202" w:type="pct"/>
            <w:shd w:val="clear" w:color="auto" w:fill="auto"/>
          </w:tcPr>
          <w:p w:rsidR="001423DD" w:rsidRPr="003B5CCE" w:rsidRDefault="001423DD" w:rsidP="001423DD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1423DD" w:rsidRPr="00A27730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A27730">
              <w:rPr>
                <w:rFonts w:eastAsia="Times New Roman"/>
                <w:sz w:val="24"/>
              </w:rPr>
              <w:t>Зона инженерной инфраструктуры</w:t>
            </w:r>
          </w:p>
        </w:tc>
        <w:tc>
          <w:tcPr>
            <w:tcW w:w="508" w:type="pct"/>
            <w:shd w:val="clear" w:color="auto" w:fill="auto"/>
          </w:tcPr>
          <w:p w:rsidR="001423DD" w:rsidRPr="00A27730" w:rsidRDefault="00A27730" w:rsidP="001423DD">
            <w:pPr>
              <w:jc w:val="left"/>
              <w:rPr>
                <w:rFonts w:eastAsia="Times New Roman"/>
                <w:sz w:val="24"/>
              </w:rPr>
            </w:pPr>
            <w:r w:rsidRPr="00A27730">
              <w:rPr>
                <w:rFonts w:eastAsia="Times New Roman"/>
                <w:sz w:val="24"/>
              </w:rPr>
              <w:t>0,4</w:t>
            </w:r>
          </w:p>
        </w:tc>
        <w:tc>
          <w:tcPr>
            <w:tcW w:w="934" w:type="pct"/>
            <w:shd w:val="clear" w:color="auto" w:fill="auto"/>
          </w:tcPr>
          <w:p w:rsidR="001423DD" w:rsidRPr="00001D43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>Предельное количество этажей - 4</w:t>
            </w:r>
          </w:p>
          <w:p w:rsidR="001423DD" w:rsidRPr="00001D43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t>Коэффициент застройки – 0,6;</w:t>
            </w:r>
          </w:p>
          <w:p w:rsidR="001423DD" w:rsidRPr="00001D43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001D43">
              <w:rPr>
                <w:rFonts w:eastAsia="Times New Roman"/>
                <w:sz w:val="24"/>
              </w:rPr>
              <w:lastRenderedPageBreak/>
              <w:t>Коэффициент плотности застройки – 1,8.</w:t>
            </w:r>
          </w:p>
        </w:tc>
        <w:tc>
          <w:tcPr>
            <w:tcW w:w="2452" w:type="pct"/>
            <w:shd w:val="clear" w:color="auto" w:fill="auto"/>
          </w:tcPr>
          <w:p w:rsidR="00891CEC" w:rsidRPr="00A07866" w:rsidRDefault="00891CEC" w:rsidP="00891CEC">
            <w:pPr>
              <w:jc w:val="left"/>
              <w:rPr>
                <w:rFonts w:eastAsia="Times New Roman"/>
                <w:sz w:val="24"/>
                <w:u w:val="single"/>
              </w:rPr>
            </w:pPr>
            <w:r w:rsidRPr="00A07866">
              <w:rPr>
                <w:rFonts w:eastAsia="Times New Roman"/>
                <w:sz w:val="24"/>
                <w:u w:val="single"/>
              </w:rPr>
              <w:lastRenderedPageBreak/>
              <w:t>Объекты регионального значения:</w:t>
            </w:r>
          </w:p>
          <w:p w:rsidR="001423DD" w:rsidRDefault="00891CEC" w:rsidP="00891CEC">
            <w:pPr>
              <w:jc w:val="left"/>
              <w:rPr>
                <w:rFonts w:eastAsia="Times New Roman"/>
                <w:sz w:val="24"/>
              </w:rPr>
            </w:pPr>
            <w:r w:rsidRPr="00A07866">
              <w:rPr>
                <w:rFonts w:eastAsia="Times New Roman"/>
                <w:sz w:val="24"/>
              </w:rPr>
              <w:t>-</w:t>
            </w:r>
            <w:r>
              <w:rPr>
                <w:rFonts w:eastAsia="Times New Roman"/>
                <w:sz w:val="24"/>
              </w:rPr>
              <w:t xml:space="preserve"> </w:t>
            </w:r>
            <w:r w:rsidRPr="00891CEC">
              <w:rPr>
                <w:rFonts w:eastAsia="Times New Roman"/>
                <w:sz w:val="24"/>
              </w:rPr>
              <w:t>Групповые водоводы</w:t>
            </w:r>
            <w:r>
              <w:rPr>
                <w:rFonts w:eastAsia="Times New Roman"/>
                <w:sz w:val="24"/>
              </w:rPr>
              <w:t xml:space="preserve"> </w:t>
            </w:r>
            <w:r w:rsidRPr="00221EEB">
              <w:rPr>
                <w:rFonts w:eastAsia="Times New Roman"/>
                <w:sz w:val="24"/>
              </w:rPr>
              <w:t>(планируемый к р</w:t>
            </w:r>
            <w:r>
              <w:rPr>
                <w:rFonts w:eastAsia="Times New Roman"/>
                <w:sz w:val="24"/>
              </w:rPr>
              <w:t>азмещению</w:t>
            </w:r>
            <w:r w:rsidRPr="00221EEB">
              <w:rPr>
                <w:rFonts w:eastAsia="Times New Roman"/>
                <w:sz w:val="24"/>
              </w:rPr>
              <w:t>).</w:t>
            </w:r>
          </w:p>
          <w:p w:rsidR="00891CEC" w:rsidRPr="00001D43" w:rsidRDefault="00891CEC" w:rsidP="00891CEC">
            <w:pPr>
              <w:jc w:val="left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- </w:t>
            </w:r>
            <w:r w:rsidRPr="00891CEC">
              <w:rPr>
                <w:rFonts w:eastAsia="Times New Roman"/>
                <w:sz w:val="24"/>
              </w:rPr>
              <w:t xml:space="preserve">Газопровод низкого давления по </w:t>
            </w:r>
            <w:proofErr w:type="spellStart"/>
            <w:r w:rsidRPr="00891CEC">
              <w:rPr>
                <w:rFonts w:eastAsia="Times New Roman"/>
                <w:sz w:val="24"/>
              </w:rPr>
              <w:t>ул.Набережной</w:t>
            </w:r>
            <w:proofErr w:type="spellEnd"/>
          </w:p>
        </w:tc>
      </w:tr>
      <w:tr w:rsidR="001423DD" w:rsidRPr="00001D43" w:rsidTr="000A5F69">
        <w:tc>
          <w:tcPr>
            <w:tcW w:w="202" w:type="pct"/>
            <w:shd w:val="clear" w:color="auto" w:fill="auto"/>
          </w:tcPr>
          <w:p w:rsidR="001423DD" w:rsidRPr="00A07866" w:rsidRDefault="001423DD" w:rsidP="001423DD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1423DD" w:rsidRPr="00A27730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A27730">
              <w:rPr>
                <w:rFonts w:eastAsia="Times New Roman"/>
                <w:sz w:val="24"/>
              </w:rPr>
              <w:t>Зона транспортной инфраструктуры</w:t>
            </w:r>
          </w:p>
        </w:tc>
        <w:tc>
          <w:tcPr>
            <w:tcW w:w="508" w:type="pct"/>
            <w:shd w:val="clear" w:color="auto" w:fill="auto"/>
          </w:tcPr>
          <w:p w:rsidR="001423DD" w:rsidRPr="00A27730" w:rsidRDefault="00A27730" w:rsidP="001423DD">
            <w:pPr>
              <w:jc w:val="left"/>
              <w:rPr>
                <w:rFonts w:eastAsia="Times New Roman"/>
                <w:sz w:val="24"/>
              </w:rPr>
            </w:pPr>
            <w:r w:rsidRPr="00A27730">
              <w:rPr>
                <w:rFonts w:eastAsia="Times New Roman"/>
                <w:sz w:val="24"/>
              </w:rPr>
              <w:t>125</w:t>
            </w:r>
          </w:p>
        </w:tc>
        <w:tc>
          <w:tcPr>
            <w:tcW w:w="934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452" w:type="pct"/>
            <w:shd w:val="clear" w:color="auto" w:fill="auto"/>
          </w:tcPr>
          <w:p w:rsidR="00A07866" w:rsidRPr="00221EEB" w:rsidRDefault="00A07866" w:rsidP="00A07866">
            <w:pPr>
              <w:jc w:val="left"/>
              <w:rPr>
                <w:rFonts w:eastAsia="Times New Roman"/>
                <w:sz w:val="24"/>
                <w:u w:val="single"/>
              </w:rPr>
            </w:pPr>
            <w:r w:rsidRPr="00221EEB">
              <w:rPr>
                <w:rFonts w:eastAsia="Times New Roman"/>
                <w:sz w:val="24"/>
                <w:u w:val="single"/>
              </w:rPr>
              <w:t>Объекты местного значения:</w:t>
            </w:r>
          </w:p>
          <w:p w:rsidR="00A07866" w:rsidRPr="00A07866" w:rsidRDefault="00A07866" w:rsidP="00221EEB">
            <w:pPr>
              <w:jc w:val="left"/>
              <w:rPr>
                <w:rFonts w:eastAsia="Times New Roman"/>
                <w:sz w:val="24"/>
              </w:rPr>
            </w:pPr>
            <w:r w:rsidRPr="00221EEB">
              <w:rPr>
                <w:rFonts w:eastAsia="Times New Roman"/>
                <w:sz w:val="24"/>
              </w:rPr>
              <w:t xml:space="preserve">- </w:t>
            </w:r>
            <w:r>
              <w:rPr>
                <w:rFonts w:eastAsia="Times New Roman"/>
                <w:sz w:val="24"/>
              </w:rPr>
              <w:t>Улицы в жилой застройке</w:t>
            </w:r>
            <w:r w:rsidRPr="00221EEB">
              <w:rPr>
                <w:rFonts w:eastAsia="Times New Roman"/>
                <w:sz w:val="24"/>
              </w:rPr>
              <w:t xml:space="preserve"> (планируемый к р</w:t>
            </w:r>
            <w:r>
              <w:rPr>
                <w:rFonts w:eastAsia="Times New Roman"/>
                <w:sz w:val="24"/>
              </w:rPr>
              <w:t>еконструкции)</w:t>
            </w:r>
            <w:r w:rsidRPr="00221EEB">
              <w:rPr>
                <w:rFonts w:eastAsia="Times New Roman"/>
                <w:sz w:val="24"/>
              </w:rPr>
              <w:t>.</w:t>
            </w:r>
          </w:p>
          <w:p w:rsidR="00221EEB" w:rsidRPr="00A07866" w:rsidRDefault="00221EEB" w:rsidP="00221EEB">
            <w:pPr>
              <w:jc w:val="left"/>
              <w:rPr>
                <w:rFonts w:eastAsia="Times New Roman"/>
                <w:sz w:val="24"/>
                <w:u w:val="single"/>
              </w:rPr>
            </w:pPr>
            <w:r w:rsidRPr="00A07866">
              <w:rPr>
                <w:rFonts w:eastAsia="Times New Roman"/>
                <w:sz w:val="24"/>
                <w:u w:val="single"/>
              </w:rPr>
              <w:t>Объекты регионального значения:</w:t>
            </w:r>
          </w:p>
          <w:p w:rsidR="001423DD" w:rsidRPr="00A07866" w:rsidRDefault="00221EEB" w:rsidP="00A07866">
            <w:pPr>
              <w:jc w:val="left"/>
              <w:rPr>
                <w:rFonts w:eastAsia="Times New Roman"/>
                <w:sz w:val="24"/>
              </w:rPr>
            </w:pPr>
            <w:r w:rsidRPr="00A07866">
              <w:rPr>
                <w:rFonts w:eastAsia="Times New Roman"/>
                <w:sz w:val="24"/>
              </w:rPr>
              <w:t xml:space="preserve">- Автомобильные дороги </w:t>
            </w:r>
            <w:r w:rsidR="00A07866" w:rsidRPr="00221EEB">
              <w:rPr>
                <w:rFonts w:eastAsia="Times New Roman"/>
                <w:sz w:val="24"/>
              </w:rPr>
              <w:t>(планируемый к р</w:t>
            </w:r>
            <w:r w:rsidR="00A07866">
              <w:rPr>
                <w:rFonts w:eastAsia="Times New Roman"/>
                <w:sz w:val="24"/>
              </w:rPr>
              <w:t>еконструкции)</w:t>
            </w:r>
            <w:r w:rsidR="00A07866" w:rsidRPr="00221EEB">
              <w:rPr>
                <w:rFonts w:eastAsia="Times New Roman"/>
                <w:sz w:val="24"/>
              </w:rPr>
              <w:t>.</w:t>
            </w:r>
          </w:p>
        </w:tc>
      </w:tr>
      <w:tr w:rsidR="001423DD" w:rsidRPr="001423DD" w:rsidTr="000A5F69">
        <w:tc>
          <w:tcPr>
            <w:tcW w:w="202" w:type="pct"/>
            <w:shd w:val="clear" w:color="auto" w:fill="auto"/>
          </w:tcPr>
          <w:p w:rsidR="001423DD" w:rsidRPr="00A07866" w:rsidRDefault="001423DD" w:rsidP="001423DD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A07866">
              <w:rPr>
                <w:rFonts w:eastAsia="Tahoma"/>
                <w:sz w:val="24"/>
              </w:rPr>
              <w:t>Зоны сельскохозяйственного использования</w:t>
            </w:r>
          </w:p>
        </w:tc>
        <w:tc>
          <w:tcPr>
            <w:tcW w:w="508" w:type="pct"/>
            <w:shd w:val="clear" w:color="auto" w:fill="auto"/>
          </w:tcPr>
          <w:p w:rsidR="001423DD" w:rsidRPr="00891CEC" w:rsidRDefault="00A27730" w:rsidP="001423DD">
            <w:pPr>
              <w:jc w:val="left"/>
              <w:rPr>
                <w:rFonts w:eastAsia="Times New Roman"/>
                <w:sz w:val="24"/>
                <w:highlight w:val="yellow"/>
              </w:rPr>
            </w:pPr>
            <w:r w:rsidRPr="00A27730">
              <w:rPr>
                <w:rFonts w:eastAsia="Times New Roman"/>
                <w:sz w:val="24"/>
              </w:rPr>
              <w:t>13 637,5</w:t>
            </w:r>
            <w:bookmarkStart w:id="7" w:name="_GoBack"/>
            <w:bookmarkEnd w:id="7"/>
          </w:p>
        </w:tc>
        <w:tc>
          <w:tcPr>
            <w:tcW w:w="934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A07866">
              <w:rPr>
                <w:rFonts w:eastAsia="Times New Roman"/>
                <w:sz w:val="24"/>
              </w:rPr>
              <w:t>-</w:t>
            </w:r>
          </w:p>
        </w:tc>
        <w:tc>
          <w:tcPr>
            <w:tcW w:w="2452" w:type="pct"/>
            <w:shd w:val="clear" w:color="auto" w:fill="auto"/>
          </w:tcPr>
          <w:p w:rsidR="003608BF" w:rsidRPr="00A07866" w:rsidRDefault="003608BF" w:rsidP="003608BF">
            <w:pPr>
              <w:jc w:val="left"/>
              <w:rPr>
                <w:rFonts w:eastAsia="Times New Roman"/>
                <w:sz w:val="24"/>
                <w:u w:val="single"/>
              </w:rPr>
            </w:pPr>
            <w:r w:rsidRPr="00A07866">
              <w:rPr>
                <w:rFonts w:eastAsia="Times New Roman"/>
                <w:sz w:val="24"/>
                <w:u w:val="single"/>
              </w:rPr>
              <w:t xml:space="preserve">Объекты </w:t>
            </w:r>
            <w:r w:rsidR="00891CEC" w:rsidRPr="00221EEB">
              <w:rPr>
                <w:rFonts w:eastAsia="Times New Roman"/>
                <w:sz w:val="24"/>
                <w:u w:val="single"/>
              </w:rPr>
              <w:t>местного</w:t>
            </w:r>
            <w:r w:rsidR="00891CEC" w:rsidRPr="00A07866">
              <w:rPr>
                <w:rFonts w:eastAsia="Times New Roman"/>
                <w:sz w:val="24"/>
                <w:u w:val="single"/>
              </w:rPr>
              <w:t xml:space="preserve"> </w:t>
            </w:r>
            <w:r w:rsidRPr="00A07866">
              <w:rPr>
                <w:rFonts w:eastAsia="Times New Roman"/>
                <w:sz w:val="24"/>
                <w:u w:val="single"/>
              </w:rPr>
              <w:t>значения:</w:t>
            </w:r>
          </w:p>
          <w:p w:rsidR="00891CEC" w:rsidRPr="00891CEC" w:rsidRDefault="001423DD" w:rsidP="00891CEC">
            <w:pPr>
              <w:jc w:val="left"/>
              <w:rPr>
                <w:rFonts w:eastAsia="Times New Roman"/>
                <w:sz w:val="24"/>
              </w:rPr>
            </w:pPr>
            <w:r w:rsidRPr="00A07866">
              <w:rPr>
                <w:rFonts w:eastAsia="Times New Roman"/>
                <w:sz w:val="24"/>
              </w:rPr>
              <w:t>-</w:t>
            </w:r>
            <w:r w:rsidR="003608BF">
              <w:rPr>
                <w:rFonts w:eastAsia="Times New Roman"/>
                <w:sz w:val="24"/>
              </w:rPr>
              <w:t xml:space="preserve"> </w:t>
            </w:r>
            <w:r w:rsidR="00891CEC" w:rsidRPr="00891CEC">
              <w:rPr>
                <w:rFonts w:eastAsia="Times New Roman"/>
                <w:sz w:val="24"/>
              </w:rPr>
              <w:t xml:space="preserve">Предприятие по разведению молочного крупного рогатого скота, </w:t>
            </w:r>
          </w:p>
          <w:p w:rsidR="001423DD" w:rsidRPr="00A07866" w:rsidRDefault="00891CEC" w:rsidP="00891CEC">
            <w:pPr>
              <w:jc w:val="left"/>
              <w:rPr>
                <w:rFonts w:eastAsia="Times New Roman"/>
                <w:sz w:val="24"/>
              </w:rPr>
            </w:pPr>
            <w:r w:rsidRPr="00891CEC">
              <w:rPr>
                <w:rFonts w:eastAsia="Times New Roman"/>
                <w:sz w:val="24"/>
              </w:rPr>
              <w:t>производство сырого молока (на 150 голов)</w:t>
            </w:r>
            <w:r w:rsidRPr="00891CEC">
              <w:rPr>
                <w:rFonts w:eastAsia="Times New Roman"/>
                <w:sz w:val="24"/>
              </w:rPr>
              <w:t xml:space="preserve"> </w:t>
            </w:r>
            <w:r w:rsidR="003608BF" w:rsidRPr="00221EEB">
              <w:rPr>
                <w:rFonts w:eastAsia="Times New Roman"/>
                <w:sz w:val="24"/>
              </w:rPr>
              <w:t>(планируемый к р</w:t>
            </w:r>
            <w:r w:rsidR="003608BF">
              <w:rPr>
                <w:rFonts w:eastAsia="Times New Roman"/>
                <w:sz w:val="24"/>
              </w:rPr>
              <w:t>азмещению</w:t>
            </w:r>
            <w:r w:rsidR="003608BF" w:rsidRPr="00221EEB">
              <w:rPr>
                <w:rFonts w:eastAsia="Times New Roman"/>
                <w:sz w:val="24"/>
              </w:rPr>
              <w:t>) – 1 объект.</w:t>
            </w:r>
          </w:p>
        </w:tc>
      </w:tr>
      <w:tr w:rsidR="001423DD" w:rsidRPr="00001D43" w:rsidTr="000A5F69">
        <w:tc>
          <w:tcPr>
            <w:tcW w:w="202" w:type="pct"/>
            <w:shd w:val="clear" w:color="auto" w:fill="auto"/>
          </w:tcPr>
          <w:p w:rsidR="001423DD" w:rsidRPr="00A07866" w:rsidRDefault="001423DD" w:rsidP="001423DD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1423DD" w:rsidRPr="00A27730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A27730">
              <w:rPr>
                <w:sz w:val="24"/>
              </w:rPr>
              <w:t>Зона лесов</w:t>
            </w:r>
          </w:p>
        </w:tc>
        <w:tc>
          <w:tcPr>
            <w:tcW w:w="508" w:type="pct"/>
            <w:shd w:val="clear" w:color="auto" w:fill="auto"/>
          </w:tcPr>
          <w:p w:rsidR="001423DD" w:rsidRPr="00A27730" w:rsidRDefault="00A27730" w:rsidP="001423DD">
            <w:pPr>
              <w:jc w:val="left"/>
              <w:rPr>
                <w:rFonts w:eastAsia="Times New Roman"/>
                <w:sz w:val="24"/>
              </w:rPr>
            </w:pPr>
            <w:r w:rsidRPr="00A27730">
              <w:rPr>
                <w:rFonts w:eastAsia="Times New Roman"/>
                <w:sz w:val="24"/>
              </w:rPr>
              <w:t>853</w:t>
            </w:r>
          </w:p>
        </w:tc>
        <w:tc>
          <w:tcPr>
            <w:tcW w:w="934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452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</w:p>
        </w:tc>
      </w:tr>
      <w:tr w:rsidR="001423DD" w:rsidRPr="00001D43" w:rsidTr="000A5F69">
        <w:tc>
          <w:tcPr>
            <w:tcW w:w="202" w:type="pct"/>
            <w:shd w:val="clear" w:color="auto" w:fill="auto"/>
          </w:tcPr>
          <w:p w:rsidR="001423DD" w:rsidRPr="00A07866" w:rsidRDefault="001423DD" w:rsidP="001423DD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1423DD" w:rsidRPr="00A27730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A27730">
              <w:rPr>
                <w:rFonts w:eastAsia="Times New Roman"/>
                <w:sz w:val="24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08" w:type="pct"/>
            <w:shd w:val="clear" w:color="auto" w:fill="auto"/>
          </w:tcPr>
          <w:p w:rsidR="001423DD" w:rsidRPr="00A27730" w:rsidRDefault="00A27730" w:rsidP="001423DD">
            <w:pPr>
              <w:jc w:val="left"/>
              <w:rPr>
                <w:rFonts w:eastAsia="Times New Roman"/>
                <w:sz w:val="24"/>
              </w:rPr>
            </w:pPr>
            <w:r w:rsidRPr="00A27730">
              <w:rPr>
                <w:sz w:val="24"/>
              </w:rPr>
              <w:t>148</w:t>
            </w:r>
          </w:p>
        </w:tc>
        <w:tc>
          <w:tcPr>
            <w:tcW w:w="934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A07866">
              <w:rPr>
                <w:rFonts w:eastAsia="Times New Roman"/>
                <w:sz w:val="24"/>
              </w:rPr>
              <w:t>-</w:t>
            </w:r>
          </w:p>
        </w:tc>
        <w:tc>
          <w:tcPr>
            <w:tcW w:w="2452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A07866">
              <w:rPr>
                <w:rFonts w:eastAsia="Times New Roman"/>
                <w:sz w:val="24"/>
              </w:rPr>
              <w:t>-</w:t>
            </w:r>
          </w:p>
        </w:tc>
      </w:tr>
      <w:tr w:rsidR="001423DD" w:rsidRPr="00001D43" w:rsidTr="000A5F69">
        <w:tc>
          <w:tcPr>
            <w:tcW w:w="202" w:type="pct"/>
            <w:shd w:val="clear" w:color="auto" w:fill="auto"/>
          </w:tcPr>
          <w:p w:rsidR="001423DD" w:rsidRPr="00A07866" w:rsidRDefault="001423DD" w:rsidP="001423DD">
            <w:pPr>
              <w:widowControl w:val="0"/>
              <w:numPr>
                <w:ilvl w:val="0"/>
                <w:numId w:val="46"/>
              </w:numPr>
              <w:autoSpaceDN w:val="0"/>
              <w:adjustRightInd w:val="0"/>
              <w:spacing w:before="120" w:line="360" w:lineRule="auto"/>
              <w:ind w:left="309" w:right="-16" w:hanging="284"/>
              <w:contextualSpacing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904" w:type="pct"/>
            <w:shd w:val="clear" w:color="auto" w:fill="auto"/>
          </w:tcPr>
          <w:p w:rsidR="001423DD" w:rsidRPr="00A27730" w:rsidRDefault="001423DD" w:rsidP="001423DD">
            <w:pPr>
              <w:jc w:val="left"/>
              <w:rPr>
                <w:rFonts w:eastAsia="Times New Roman"/>
                <w:sz w:val="24"/>
              </w:rPr>
            </w:pPr>
            <w:r w:rsidRPr="00A27730">
              <w:rPr>
                <w:rFonts w:eastAsia="Times New Roman"/>
                <w:sz w:val="24"/>
              </w:rPr>
              <w:t>Зона кладбищ</w:t>
            </w:r>
          </w:p>
        </w:tc>
        <w:tc>
          <w:tcPr>
            <w:tcW w:w="508" w:type="pct"/>
            <w:shd w:val="clear" w:color="auto" w:fill="auto"/>
          </w:tcPr>
          <w:p w:rsidR="001423DD" w:rsidRPr="00A27730" w:rsidRDefault="00A27730" w:rsidP="001423DD">
            <w:pPr>
              <w:jc w:val="left"/>
              <w:rPr>
                <w:rFonts w:eastAsia="Times New Roman"/>
                <w:sz w:val="24"/>
              </w:rPr>
            </w:pPr>
            <w:r w:rsidRPr="00A27730">
              <w:rPr>
                <w:rFonts w:eastAsia="Times New Roman"/>
                <w:sz w:val="24"/>
              </w:rPr>
              <w:t>5,3</w:t>
            </w:r>
          </w:p>
        </w:tc>
        <w:tc>
          <w:tcPr>
            <w:tcW w:w="934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2452" w:type="pct"/>
            <w:shd w:val="clear" w:color="auto" w:fill="auto"/>
          </w:tcPr>
          <w:p w:rsidR="001423DD" w:rsidRPr="00A07866" w:rsidRDefault="001423DD" w:rsidP="001423DD">
            <w:pPr>
              <w:jc w:val="left"/>
              <w:rPr>
                <w:rFonts w:eastAsia="Times New Roman"/>
                <w:sz w:val="24"/>
              </w:rPr>
            </w:pPr>
          </w:p>
        </w:tc>
      </w:tr>
    </w:tbl>
    <w:p w:rsidR="00001D43" w:rsidRPr="001423DD" w:rsidRDefault="00001D43" w:rsidP="00001D43">
      <w:pPr>
        <w:rPr>
          <w:lang w:val="en-US"/>
        </w:rPr>
      </w:pPr>
    </w:p>
    <w:p w:rsidR="00001D43" w:rsidRPr="00001D43" w:rsidRDefault="00001D43" w:rsidP="00001D43"/>
    <w:p w:rsidR="00001D43" w:rsidRDefault="00001D43" w:rsidP="00001D43"/>
    <w:p w:rsidR="00001D43" w:rsidRDefault="00001D43" w:rsidP="00001D43">
      <w:pPr>
        <w:sectPr w:rsidR="00001D43" w:rsidSect="00001D43">
          <w:pgSz w:w="16840" w:h="11907" w:orient="landscape" w:code="9"/>
          <w:pgMar w:top="1134" w:right="992" w:bottom="567" w:left="992" w:header="0" w:footer="0" w:gutter="0"/>
          <w:cols w:space="720"/>
          <w:noEndnote/>
          <w:titlePg/>
          <w:docGrid w:linePitch="381"/>
        </w:sectPr>
      </w:pPr>
    </w:p>
    <w:p w:rsidR="00077B99" w:rsidRDefault="00077B99" w:rsidP="00001D43"/>
    <w:sectPr w:rsidR="00077B99" w:rsidSect="00001D43">
      <w:pgSz w:w="11907" w:h="16840" w:code="9"/>
      <w:pgMar w:top="993" w:right="567" w:bottom="993" w:left="1134" w:header="0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4A3" w:rsidRDefault="009144A3" w:rsidP="00216ADD">
      <w:r>
        <w:separator/>
      </w:r>
    </w:p>
  </w:endnote>
  <w:endnote w:type="continuationSeparator" w:id="0">
    <w:p w:rsidR="009144A3" w:rsidRDefault="009144A3" w:rsidP="0021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309933"/>
      <w:docPartObj>
        <w:docPartGallery w:val="Page Numbers (Bottom of Page)"/>
        <w:docPartUnique/>
      </w:docPartObj>
    </w:sdtPr>
    <w:sdtEndPr/>
    <w:sdtContent>
      <w:p w:rsidR="002459F2" w:rsidRDefault="002459F2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730">
          <w:rPr>
            <w:noProof/>
          </w:rPr>
          <w:t>7</w:t>
        </w:r>
        <w:r>
          <w:fldChar w:fldCharType="end"/>
        </w:r>
      </w:p>
    </w:sdtContent>
  </w:sdt>
  <w:p w:rsidR="002459F2" w:rsidRDefault="002459F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4A3" w:rsidRDefault="009144A3" w:rsidP="00216ADD">
      <w:r>
        <w:separator/>
      </w:r>
    </w:p>
  </w:footnote>
  <w:footnote w:type="continuationSeparator" w:id="0">
    <w:p w:rsidR="009144A3" w:rsidRDefault="009144A3" w:rsidP="00216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F2" w:rsidRDefault="002459F2" w:rsidP="00D5199B">
    <w:pPr>
      <w:jc w:val="center"/>
      <w:rPr>
        <w:bCs/>
        <w:i/>
        <w:sz w:val="20"/>
        <w:szCs w:val="20"/>
      </w:rPr>
    </w:pPr>
  </w:p>
  <w:p w:rsidR="002459F2" w:rsidRDefault="002459F2" w:rsidP="00D5199B">
    <w:pPr>
      <w:jc w:val="center"/>
      <w:rPr>
        <w:bCs/>
        <w:i/>
        <w:sz w:val="20"/>
        <w:szCs w:val="20"/>
      </w:rPr>
    </w:pPr>
  </w:p>
  <w:p w:rsidR="002459F2" w:rsidRPr="00373871" w:rsidRDefault="003044A0" w:rsidP="003044A0">
    <w:pPr>
      <w:jc w:val="center"/>
      <w:rPr>
        <w:bCs/>
        <w:i/>
        <w:sz w:val="20"/>
        <w:szCs w:val="20"/>
      </w:rPr>
    </w:pPr>
    <w:r>
      <w:rPr>
        <w:bCs/>
        <w:i/>
        <w:sz w:val="20"/>
        <w:szCs w:val="20"/>
      </w:rPr>
      <w:t xml:space="preserve">Утверждаемая часть </w:t>
    </w:r>
    <w:r w:rsidRPr="003044A0">
      <w:rPr>
        <w:bCs/>
        <w:i/>
        <w:sz w:val="20"/>
        <w:szCs w:val="20"/>
      </w:rPr>
      <w:t xml:space="preserve">генерального плана </w:t>
    </w:r>
    <w:r w:rsidR="002459F2">
      <w:rPr>
        <w:bCs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5C6712E"/>
    <w:lvl w:ilvl="0">
      <w:start w:val="1"/>
      <w:numFmt w:val="decimal"/>
      <w:lvlText w:val="%1,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3,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4.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pStyle w:val="2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Gungsuh" w:hAnsi="Times New Roman" w:cs="Gungsuh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2029"/>
        </w:tabs>
        <w:ind w:left="2029" w:hanging="360"/>
      </w:pPr>
    </w:lvl>
    <w:lvl w:ilvl="2">
      <w:start w:val="1"/>
      <w:numFmt w:val="decimal"/>
      <w:lvlText w:val="%1.%2.%3."/>
      <w:lvlJc w:val="left"/>
      <w:pPr>
        <w:tabs>
          <w:tab w:val="num" w:pos="2389"/>
        </w:tabs>
        <w:ind w:left="2389" w:hanging="360"/>
      </w:pPr>
    </w:lvl>
    <w:lvl w:ilvl="3">
      <w:start w:val="1"/>
      <w:numFmt w:val="decimal"/>
      <w:lvlText w:val="%1.%2.%3.%4."/>
      <w:lvlJc w:val="left"/>
      <w:pPr>
        <w:tabs>
          <w:tab w:val="num" w:pos="2749"/>
        </w:tabs>
        <w:ind w:left="2749" w:hanging="360"/>
      </w:pPr>
    </w:lvl>
    <w:lvl w:ilvl="4">
      <w:start w:val="1"/>
      <w:numFmt w:val="decimal"/>
      <w:lvlText w:val="%1.%2.%3.%4.%5."/>
      <w:lvlJc w:val="left"/>
      <w:pPr>
        <w:tabs>
          <w:tab w:val="num" w:pos="3109"/>
        </w:tabs>
        <w:ind w:left="3109" w:hanging="360"/>
      </w:pPr>
    </w:lvl>
    <w:lvl w:ilvl="5">
      <w:start w:val="1"/>
      <w:numFmt w:val="decimal"/>
      <w:lvlText w:val="%1.%2.%3.%4.%5.%6."/>
      <w:lvlJc w:val="left"/>
      <w:pPr>
        <w:tabs>
          <w:tab w:val="num" w:pos="3469"/>
        </w:tabs>
        <w:ind w:left="3469" w:hanging="360"/>
      </w:pPr>
    </w:lvl>
    <w:lvl w:ilvl="6">
      <w:start w:val="1"/>
      <w:numFmt w:val="decimal"/>
      <w:lvlText w:val="%1.%2.%3.%4.%5.%6.%7."/>
      <w:lvlJc w:val="left"/>
      <w:pPr>
        <w:tabs>
          <w:tab w:val="num" w:pos="3829"/>
        </w:tabs>
        <w:ind w:left="382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189"/>
        </w:tabs>
        <w:ind w:left="418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549"/>
        </w:tabs>
        <w:ind w:left="4549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187"/>
        </w:tabs>
        <w:ind w:left="1187" w:hanging="360"/>
      </w:pPr>
    </w:lvl>
    <w:lvl w:ilvl="2">
      <w:start w:val="1"/>
      <w:numFmt w:val="decimal"/>
      <w:lvlText w:val="%1.%2.%3."/>
      <w:lvlJc w:val="left"/>
      <w:pPr>
        <w:tabs>
          <w:tab w:val="num" w:pos="2014"/>
        </w:tabs>
        <w:ind w:left="2014" w:hanging="360"/>
      </w:pPr>
    </w:lvl>
    <w:lvl w:ilvl="3">
      <w:start w:val="1"/>
      <w:numFmt w:val="decimal"/>
      <w:lvlText w:val="%1.%2.%3.%4."/>
      <w:lvlJc w:val="left"/>
      <w:pPr>
        <w:tabs>
          <w:tab w:val="num" w:pos="2841"/>
        </w:tabs>
        <w:ind w:left="2841" w:hanging="360"/>
      </w:pPr>
    </w:lvl>
    <w:lvl w:ilvl="4">
      <w:start w:val="1"/>
      <w:numFmt w:val="decimal"/>
      <w:lvlText w:val="%1.%2.%3.%4.%5."/>
      <w:lvlJc w:val="left"/>
      <w:pPr>
        <w:tabs>
          <w:tab w:val="num" w:pos="3668"/>
        </w:tabs>
        <w:ind w:left="3668" w:hanging="360"/>
      </w:pPr>
    </w:lvl>
    <w:lvl w:ilvl="5">
      <w:start w:val="1"/>
      <w:numFmt w:val="decimal"/>
      <w:lvlText w:val="%1.%2.%3.%4.%5.%6."/>
      <w:lvlJc w:val="left"/>
      <w:pPr>
        <w:tabs>
          <w:tab w:val="num" w:pos="4495"/>
        </w:tabs>
        <w:ind w:left="44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322"/>
        </w:tabs>
        <w:ind w:left="532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149"/>
        </w:tabs>
        <w:ind w:left="614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976"/>
        </w:tabs>
        <w:ind w:left="6976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27"/>
        </w:tabs>
        <w:ind w:left="427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494"/>
        </w:tabs>
        <w:ind w:left="494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561"/>
        </w:tabs>
        <w:ind w:left="561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628"/>
        </w:tabs>
        <w:ind w:left="628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b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427"/>
        </w:tabs>
        <w:ind w:left="42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494"/>
        </w:tabs>
        <w:ind w:left="49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561"/>
        </w:tabs>
        <w:ind w:left="56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628"/>
        </w:tabs>
        <w:ind w:left="62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cs="StarSymbol"/>
        <w:sz w:val="18"/>
        <w:szCs w:val="18"/>
      </w:r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bCs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</w:abstractNum>
  <w:abstractNum w:abstractNumId="21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2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3" w15:restartNumberingAfterBreak="0">
    <w:nsid w:val="0000001B"/>
    <w:multiLevelType w:val="multilevel"/>
    <w:tmpl w:val="0000001B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24" w15:restartNumberingAfterBreak="0">
    <w:nsid w:val="0000001C"/>
    <w:multiLevelType w:val="multilevel"/>
    <w:tmpl w:val="0000001C"/>
    <w:name w:val="WW8Num2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E"/>
    <w:multiLevelType w:val="multi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1"/>
    <w:multiLevelType w:val="multilevel"/>
    <w:tmpl w:val="00000021"/>
    <w:name w:val="WW8Num3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2"/>
    <w:multiLevelType w:val="multilevel"/>
    <w:tmpl w:val="00000022"/>
    <w:name w:val="WW8Num35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3"/>
    <w:multiLevelType w:val="multilevel"/>
    <w:tmpl w:val="00000023"/>
    <w:name w:val="WW8Num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5"/>
    <w:multiLevelType w:val="multi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1" w15:restartNumberingAfterBreak="0">
    <w:nsid w:val="01623F80"/>
    <w:multiLevelType w:val="hybridMultilevel"/>
    <w:tmpl w:val="8D3A7F34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2" w15:restartNumberingAfterBreak="0">
    <w:nsid w:val="02AB76C1"/>
    <w:multiLevelType w:val="multilevel"/>
    <w:tmpl w:val="3FB2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31B5D0E"/>
    <w:multiLevelType w:val="hybridMultilevel"/>
    <w:tmpl w:val="617C5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C875922"/>
    <w:multiLevelType w:val="hybridMultilevel"/>
    <w:tmpl w:val="546AC28E"/>
    <w:lvl w:ilvl="0" w:tplc="040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35" w15:restartNumberingAfterBreak="0">
    <w:nsid w:val="10541707"/>
    <w:multiLevelType w:val="multilevel"/>
    <w:tmpl w:val="B396033A"/>
    <w:styleLink w:val="3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10DD24EB"/>
    <w:multiLevelType w:val="hybridMultilevel"/>
    <w:tmpl w:val="1570AB0C"/>
    <w:lvl w:ilvl="0" w:tplc="C9AA08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1661B87"/>
    <w:multiLevelType w:val="hybridMultilevel"/>
    <w:tmpl w:val="44665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25912A9"/>
    <w:multiLevelType w:val="hybridMultilevel"/>
    <w:tmpl w:val="405EA8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 w15:restartNumberingAfterBreak="0">
    <w:nsid w:val="14E95EB6"/>
    <w:multiLevelType w:val="multilevel"/>
    <w:tmpl w:val="541E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6AF7294"/>
    <w:multiLevelType w:val="multilevel"/>
    <w:tmpl w:val="6DFCB514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18FC1E4A"/>
    <w:multiLevelType w:val="hybridMultilevel"/>
    <w:tmpl w:val="65A86426"/>
    <w:lvl w:ilvl="0" w:tplc="04190001">
      <w:start w:val="1"/>
      <w:numFmt w:val="bullet"/>
      <w:lvlText w:val=""/>
      <w:lvlJc w:val="left"/>
      <w:pPr>
        <w:ind w:left="5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42" w15:restartNumberingAfterBreak="0">
    <w:nsid w:val="191322E9"/>
    <w:multiLevelType w:val="hybridMultilevel"/>
    <w:tmpl w:val="0D247A88"/>
    <w:lvl w:ilvl="0" w:tplc="C9AA08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92C4C8">
      <w:start w:val="1"/>
      <w:numFmt w:val="bullet"/>
      <w:lvlText w:val="-"/>
      <w:lvlJc w:val="left"/>
      <w:pPr>
        <w:tabs>
          <w:tab w:val="num" w:pos="1539"/>
        </w:tabs>
        <w:ind w:left="1534" w:hanging="454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FBC2324"/>
    <w:multiLevelType w:val="hybridMultilevel"/>
    <w:tmpl w:val="5C36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08C4955"/>
    <w:multiLevelType w:val="multilevel"/>
    <w:tmpl w:val="225A4792"/>
    <w:styleLink w:val="20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DB53E2"/>
    <w:multiLevelType w:val="hybridMultilevel"/>
    <w:tmpl w:val="5D68E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534AF0"/>
    <w:multiLevelType w:val="hybridMultilevel"/>
    <w:tmpl w:val="4E547BB4"/>
    <w:lvl w:ilvl="0" w:tplc="2892D224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262922C8"/>
    <w:multiLevelType w:val="hybridMultilevel"/>
    <w:tmpl w:val="7204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6972AD"/>
    <w:multiLevelType w:val="hybridMultilevel"/>
    <w:tmpl w:val="FF7E0E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2D9324CD"/>
    <w:multiLevelType w:val="hybridMultilevel"/>
    <w:tmpl w:val="FAF07944"/>
    <w:lvl w:ilvl="0" w:tplc="2104E8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DA26C92"/>
    <w:multiLevelType w:val="hybridMultilevel"/>
    <w:tmpl w:val="E4D0C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001F44"/>
    <w:multiLevelType w:val="hybridMultilevel"/>
    <w:tmpl w:val="CB60DC44"/>
    <w:name w:val="WW8Num50222222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C8574A"/>
    <w:multiLevelType w:val="hybridMultilevel"/>
    <w:tmpl w:val="D12C3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0524126"/>
    <w:multiLevelType w:val="hybridMultilevel"/>
    <w:tmpl w:val="19E25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52E2CDA"/>
    <w:multiLevelType w:val="hybridMultilevel"/>
    <w:tmpl w:val="D06658E0"/>
    <w:lvl w:ilvl="0" w:tplc="86D4FB6C">
      <w:start w:val="1"/>
      <w:numFmt w:val="decimal"/>
      <w:lvlText w:val="%1."/>
      <w:lvlJc w:val="left"/>
      <w:pPr>
        <w:ind w:left="217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5" w15:restartNumberingAfterBreak="0">
    <w:nsid w:val="45476A5C"/>
    <w:multiLevelType w:val="hybridMultilevel"/>
    <w:tmpl w:val="1A06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5EA6406"/>
    <w:multiLevelType w:val="hybridMultilevel"/>
    <w:tmpl w:val="F1329EBA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7" w15:restartNumberingAfterBreak="0">
    <w:nsid w:val="460D2737"/>
    <w:multiLevelType w:val="multilevel"/>
    <w:tmpl w:val="8BC81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8" w15:restartNumberingAfterBreak="0">
    <w:nsid w:val="4B287DDC"/>
    <w:multiLevelType w:val="hybridMultilevel"/>
    <w:tmpl w:val="62943460"/>
    <w:lvl w:ilvl="0" w:tplc="C9AA08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02E3F58"/>
    <w:multiLevelType w:val="hybridMultilevel"/>
    <w:tmpl w:val="C0900746"/>
    <w:lvl w:ilvl="0" w:tplc="041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60" w15:restartNumberingAfterBreak="0">
    <w:nsid w:val="50D25685"/>
    <w:multiLevelType w:val="hybridMultilevel"/>
    <w:tmpl w:val="EC4600C0"/>
    <w:lvl w:ilvl="0" w:tplc="2104E8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1" w15:restartNumberingAfterBreak="0">
    <w:nsid w:val="54C602BD"/>
    <w:multiLevelType w:val="hybridMultilevel"/>
    <w:tmpl w:val="FF421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7172CA"/>
    <w:multiLevelType w:val="hybridMultilevel"/>
    <w:tmpl w:val="E5743FC6"/>
    <w:lvl w:ilvl="0" w:tplc="0ACEE64A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B96423"/>
    <w:multiLevelType w:val="hybridMultilevel"/>
    <w:tmpl w:val="B3D0B438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4" w15:restartNumberingAfterBreak="0">
    <w:nsid w:val="5D4E312D"/>
    <w:multiLevelType w:val="hybridMultilevel"/>
    <w:tmpl w:val="6FC2DE00"/>
    <w:lvl w:ilvl="0" w:tplc="7F707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5D5E1A62"/>
    <w:multiLevelType w:val="hybridMultilevel"/>
    <w:tmpl w:val="8F9AB0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F2B386E"/>
    <w:multiLevelType w:val="multilevel"/>
    <w:tmpl w:val="21B21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FAD38A9"/>
    <w:multiLevelType w:val="hybridMultilevel"/>
    <w:tmpl w:val="7204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D22C75"/>
    <w:multiLevelType w:val="hybridMultilevel"/>
    <w:tmpl w:val="86F28086"/>
    <w:lvl w:ilvl="0" w:tplc="0419000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69" w15:restartNumberingAfterBreak="0">
    <w:nsid w:val="672C57A3"/>
    <w:multiLevelType w:val="hybridMultilevel"/>
    <w:tmpl w:val="7DA80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024635"/>
    <w:multiLevelType w:val="hybridMultilevel"/>
    <w:tmpl w:val="218C3868"/>
    <w:lvl w:ilvl="0" w:tplc="FFFFFFFF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1" w15:restartNumberingAfterBreak="0">
    <w:nsid w:val="72B25E64"/>
    <w:multiLevelType w:val="hybridMultilevel"/>
    <w:tmpl w:val="72047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4"/>
  </w:num>
  <w:num w:numId="4">
    <w:abstractNumId w:val="40"/>
  </w:num>
  <w:num w:numId="5">
    <w:abstractNumId w:val="35"/>
  </w:num>
  <w:num w:numId="6">
    <w:abstractNumId w:val="60"/>
  </w:num>
  <w:num w:numId="7">
    <w:abstractNumId w:val="71"/>
  </w:num>
  <w:num w:numId="8">
    <w:abstractNumId w:val="53"/>
  </w:num>
  <w:num w:numId="9">
    <w:abstractNumId w:val="55"/>
  </w:num>
  <w:num w:numId="10">
    <w:abstractNumId w:val="69"/>
  </w:num>
  <w:num w:numId="11">
    <w:abstractNumId w:val="65"/>
  </w:num>
  <w:num w:numId="12">
    <w:abstractNumId w:val="38"/>
  </w:num>
  <w:num w:numId="13">
    <w:abstractNumId w:val="64"/>
  </w:num>
  <w:num w:numId="1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7"/>
  </w:num>
  <w:num w:numId="17">
    <w:abstractNumId w:val="49"/>
  </w:num>
  <w:num w:numId="18">
    <w:abstractNumId w:val="67"/>
  </w:num>
  <w:num w:numId="19">
    <w:abstractNumId w:val="31"/>
  </w:num>
  <w:num w:numId="20">
    <w:abstractNumId w:val="34"/>
  </w:num>
  <w:num w:numId="21">
    <w:abstractNumId w:val="41"/>
  </w:num>
  <w:num w:numId="22">
    <w:abstractNumId w:val="63"/>
  </w:num>
  <w:num w:numId="23">
    <w:abstractNumId w:val="62"/>
  </w:num>
  <w:num w:numId="24">
    <w:abstractNumId w:val="56"/>
  </w:num>
  <w:num w:numId="25">
    <w:abstractNumId w:val="70"/>
  </w:num>
  <w:num w:numId="26">
    <w:abstractNumId w:val="57"/>
  </w:num>
  <w:num w:numId="27">
    <w:abstractNumId w:val="52"/>
  </w:num>
  <w:num w:numId="28">
    <w:abstractNumId w:val="50"/>
  </w:num>
  <w:num w:numId="29">
    <w:abstractNumId w:val="33"/>
  </w:num>
  <w:num w:numId="30">
    <w:abstractNumId w:val="59"/>
  </w:num>
  <w:num w:numId="31">
    <w:abstractNumId w:val="66"/>
  </w:num>
  <w:num w:numId="32">
    <w:abstractNumId w:val="39"/>
  </w:num>
  <w:num w:numId="33">
    <w:abstractNumId w:val="32"/>
  </w:num>
  <w:num w:numId="34">
    <w:abstractNumId w:val="42"/>
  </w:num>
  <w:num w:numId="35">
    <w:abstractNumId w:val="58"/>
  </w:num>
  <w:num w:numId="36">
    <w:abstractNumId w:val="46"/>
  </w:num>
  <w:num w:numId="37">
    <w:abstractNumId w:val="36"/>
  </w:num>
  <w:num w:numId="38">
    <w:abstractNumId w:val="68"/>
  </w:num>
  <w:num w:numId="39">
    <w:abstractNumId w:val="37"/>
  </w:num>
  <w:num w:numId="40">
    <w:abstractNumId w:val="48"/>
  </w:num>
  <w:num w:numId="41">
    <w:abstractNumId w:val="54"/>
  </w:num>
  <w:num w:numId="42">
    <w:abstractNumId w:val="45"/>
  </w:num>
  <w:num w:numId="43">
    <w:abstractNumId w:val="61"/>
  </w:num>
  <w:num w:numId="44">
    <w:abstractNumId w:val="51"/>
  </w:num>
  <w:num w:numId="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35"/>
    <w:rsid w:val="00001D43"/>
    <w:rsid w:val="0001171D"/>
    <w:rsid w:val="000130CD"/>
    <w:rsid w:val="00013CEB"/>
    <w:rsid w:val="0002378E"/>
    <w:rsid w:val="00027FAC"/>
    <w:rsid w:val="0003016C"/>
    <w:rsid w:val="00032CF6"/>
    <w:rsid w:val="00033100"/>
    <w:rsid w:val="000409E2"/>
    <w:rsid w:val="0004483B"/>
    <w:rsid w:val="00047A87"/>
    <w:rsid w:val="00055675"/>
    <w:rsid w:val="000560AB"/>
    <w:rsid w:val="00057103"/>
    <w:rsid w:val="0006014A"/>
    <w:rsid w:val="000608E0"/>
    <w:rsid w:val="00063526"/>
    <w:rsid w:val="00065D7F"/>
    <w:rsid w:val="000702AA"/>
    <w:rsid w:val="00076157"/>
    <w:rsid w:val="00076EAE"/>
    <w:rsid w:val="00077B99"/>
    <w:rsid w:val="0008630B"/>
    <w:rsid w:val="000909B3"/>
    <w:rsid w:val="00090AA2"/>
    <w:rsid w:val="0009204C"/>
    <w:rsid w:val="00097070"/>
    <w:rsid w:val="000A0456"/>
    <w:rsid w:val="000A08E9"/>
    <w:rsid w:val="000B08F0"/>
    <w:rsid w:val="000B6E92"/>
    <w:rsid w:val="000B730D"/>
    <w:rsid w:val="000C0551"/>
    <w:rsid w:val="000C310E"/>
    <w:rsid w:val="000C4367"/>
    <w:rsid w:val="000D06D6"/>
    <w:rsid w:val="000D39D4"/>
    <w:rsid w:val="000D55CE"/>
    <w:rsid w:val="000D55DD"/>
    <w:rsid w:val="000E1401"/>
    <w:rsid w:val="000E4D51"/>
    <w:rsid w:val="000F3206"/>
    <w:rsid w:val="00104378"/>
    <w:rsid w:val="00104E11"/>
    <w:rsid w:val="00105FF0"/>
    <w:rsid w:val="00106147"/>
    <w:rsid w:val="00106550"/>
    <w:rsid w:val="00111A9E"/>
    <w:rsid w:val="0011475E"/>
    <w:rsid w:val="00117968"/>
    <w:rsid w:val="00120B10"/>
    <w:rsid w:val="00123DF7"/>
    <w:rsid w:val="00130D41"/>
    <w:rsid w:val="00131E1C"/>
    <w:rsid w:val="00132E77"/>
    <w:rsid w:val="00140B6A"/>
    <w:rsid w:val="00141367"/>
    <w:rsid w:val="00141C0F"/>
    <w:rsid w:val="001423DD"/>
    <w:rsid w:val="00143151"/>
    <w:rsid w:val="00143333"/>
    <w:rsid w:val="0014533E"/>
    <w:rsid w:val="00150995"/>
    <w:rsid w:val="00151287"/>
    <w:rsid w:val="00151FB3"/>
    <w:rsid w:val="00156633"/>
    <w:rsid w:val="001672B3"/>
    <w:rsid w:val="00170B22"/>
    <w:rsid w:val="00172ABD"/>
    <w:rsid w:val="001730BF"/>
    <w:rsid w:val="00175333"/>
    <w:rsid w:val="00182D6A"/>
    <w:rsid w:val="001837BE"/>
    <w:rsid w:val="00187D6A"/>
    <w:rsid w:val="00192088"/>
    <w:rsid w:val="00192CF1"/>
    <w:rsid w:val="0019304A"/>
    <w:rsid w:val="001946B6"/>
    <w:rsid w:val="0019473F"/>
    <w:rsid w:val="001957AB"/>
    <w:rsid w:val="001A1D0F"/>
    <w:rsid w:val="001B311A"/>
    <w:rsid w:val="001B5250"/>
    <w:rsid w:val="001B710E"/>
    <w:rsid w:val="001B7920"/>
    <w:rsid w:val="001C0E23"/>
    <w:rsid w:val="001C49DF"/>
    <w:rsid w:val="001D304C"/>
    <w:rsid w:val="001D345B"/>
    <w:rsid w:val="001D4C3D"/>
    <w:rsid w:val="001D59F8"/>
    <w:rsid w:val="001D60C5"/>
    <w:rsid w:val="001E3135"/>
    <w:rsid w:val="001E49C3"/>
    <w:rsid w:val="001E6505"/>
    <w:rsid w:val="001F3172"/>
    <w:rsid w:val="001F3D19"/>
    <w:rsid w:val="001F5695"/>
    <w:rsid w:val="00205E6F"/>
    <w:rsid w:val="00210806"/>
    <w:rsid w:val="00214AA1"/>
    <w:rsid w:val="00216ADD"/>
    <w:rsid w:val="00217507"/>
    <w:rsid w:val="00220B20"/>
    <w:rsid w:val="00220FB6"/>
    <w:rsid w:val="00221EEB"/>
    <w:rsid w:val="00225C25"/>
    <w:rsid w:val="00231F2F"/>
    <w:rsid w:val="00232542"/>
    <w:rsid w:val="00234E17"/>
    <w:rsid w:val="002377C2"/>
    <w:rsid w:val="00240785"/>
    <w:rsid w:val="00243311"/>
    <w:rsid w:val="00243664"/>
    <w:rsid w:val="00244E88"/>
    <w:rsid w:val="00245016"/>
    <w:rsid w:val="002459F2"/>
    <w:rsid w:val="00247182"/>
    <w:rsid w:val="00252C2C"/>
    <w:rsid w:val="00252D8C"/>
    <w:rsid w:val="002612FE"/>
    <w:rsid w:val="002647AC"/>
    <w:rsid w:val="00265D98"/>
    <w:rsid w:val="00266E22"/>
    <w:rsid w:val="00266E8B"/>
    <w:rsid w:val="00271E03"/>
    <w:rsid w:val="00272FF2"/>
    <w:rsid w:val="00274A84"/>
    <w:rsid w:val="00280111"/>
    <w:rsid w:val="002A24AF"/>
    <w:rsid w:val="002A4892"/>
    <w:rsid w:val="002A5726"/>
    <w:rsid w:val="002A6CC7"/>
    <w:rsid w:val="002A786D"/>
    <w:rsid w:val="002A7DD4"/>
    <w:rsid w:val="002B0469"/>
    <w:rsid w:val="002B107B"/>
    <w:rsid w:val="002B22F7"/>
    <w:rsid w:val="002B2B6A"/>
    <w:rsid w:val="002B3584"/>
    <w:rsid w:val="002B646E"/>
    <w:rsid w:val="002C5DE2"/>
    <w:rsid w:val="002C7463"/>
    <w:rsid w:val="002D0695"/>
    <w:rsid w:val="002D14BB"/>
    <w:rsid w:val="002D192D"/>
    <w:rsid w:val="002D3498"/>
    <w:rsid w:val="002D3655"/>
    <w:rsid w:val="002D6B25"/>
    <w:rsid w:val="002E057D"/>
    <w:rsid w:val="002E3624"/>
    <w:rsid w:val="002E3643"/>
    <w:rsid w:val="002E3A41"/>
    <w:rsid w:val="002E7283"/>
    <w:rsid w:val="002F4122"/>
    <w:rsid w:val="002F544C"/>
    <w:rsid w:val="002F59A0"/>
    <w:rsid w:val="003044A0"/>
    <w:rsid w:val="00313782"/>
    <w:rsid w:val="00313B9B"/>
    <w:rsid w:val="00324493"/>
    <w:rsid w:val="003270E8"/>
    <w:rsid w:val="00332B90"/>
    <w:rsid w:val="00336869"/>
    <w:rsid w:val="00347D13"/>
    <w:rsid w:val="003525B9"/>
    <w:rsid w:val="00352BDE"/>
    <w:rsid w:val="003608BF"/>
    <w:rsid w:val="0037310A"/>
    <w:rsid w:val="003731BD"/>
    <w:rsid w:val="00373871"/>
    <w:rsid w:val="00381C8A"/>
    <w:rsid w:val="00390324"/>
    <w:rsid w:val="0039206A"/>
    <w:rsid w:val="003A1172"/>
    <w:rsid w:val="003A2CEC"/>
    <w:rsid w:val="003A43BB"/>
    <w:rsid w:val="003A7A42"/>
    <w:rsid w:val="003B16A0"/>
    <w:rsid w:val="003B3274"/>
    <w:rsid w:val="003B509E"/>
    <w:rsid w:val="003B5CCE"/>
    <w:rsid w:val="003B6AF2"/>
    <w:rsid w:val="003C07C0"/>
    <w:rsid w:val="003D301B"/>
    <w:rsid w:val="003D5BD7"/>
    <w:rsid w:val="003D6328"/>
    <w:rsid w:val="003D703E"/>
    <w:rsid w:val="003D76C3"/>
    <w:rsid w:val="003E2444"/>
    <w:rsid w:val="003E7554"/>
    <w:rsid w:val="0040020B"/>
    <w:rsid w:val="00402799"/>
    <w:rsid w:val="0041221A"/>
    <w:rsid w:val="00415771"/>
    <w:rsid w:val="00420EDC"/>
    <w:rsid w:val="00421DB1"/>
    <w:rsid w:val="00423E07"/>
    <w:rsid w:val="00425050"/>
    <w:rsid w:val="0042526E"/>
    <w:rsid w:val="00426860"/>
    <w:rsid w:val="0043149C"/>
    <w:rsid w:val="00432117"/>
    <w:rsid w:val="00442F11"/>
    <w:rsid w:val="004437A2"/>
    <w:rsid w:val="00450C71"/>
    <w:rsid w:val="00451CC8"/>
    <w:rsid w:val="004551A8"/>
    <w:rsid w:val="00457208"/>
    <w:rsid w:val="0046295C"/>
    <w:rsid w:val="004630B9"/>
    <w:rsid w:val="00470AE8"/>
    <w:rsid w:val="00471C5D"/>
    <w:rsid w:val="00472AAD"/>
    <w:rsid w:val="00480732"/>
    <w:rsid w:val="00482AC8"/>
    <w:rsid w:val="004855C1"/>
    <w:rsid w:val="00493B3D"/>
    <w:rsid w:val="00496809"/>
    <w:rsid w:val="004A0E59"/>
    <w:rsid w:val="004A6F3F"/>
    <w:rsid w:val="004B106E"/>
    <w:rsid w:val="004B2632"/>
    <w:rsid w:val="004B3149"/>
    <w:rsid w:val="004B6FA4"/>
    <w:rsid w:val="004B7C11"/>
    <w:rsid w:val="004C45A3"/>
    <w:rsid w:val="004C5E88"/>
    <w:rsid w:val="004D04AA"/>
    <w:rsid w:val="004F0F2F"/>
    <w:rsid w:val="004F56BE"/>
    <w:rsid w:val="004F7520"/>
    <w:rsid w:val="00502E84"/>
    <w:rsid w:val="00503079"/>
    <w:rsid w:val="00516085"/>
    <w:rsid w:val="00522F35"/>
    <w:rsid w:val="00523DA3"/>
    <w:rsid w:val="00523F37"/>
    <w:rsid w:val="005276F1"/>
    <w:rsid w:val="00537987"/>
    <w:rsid w:val="00541C30"/>
    <w:rsid w:val="005453E3"/>
    <w:rsid w:val="0054590B"/>
    <w:rsid w:val="00551F68"/>
    <w:rsid w:val="00552FD0"/>
    <w:rsid w:val="005542B4"/>
    <w:rsid w:val="00564375"/>
    <w:rsid w:val="00567941"/>
    <w:rsid w:val="0057752D"/>
    <w:rsid w:val="00581DFE"/>
    <w:rsid w:val="00590965"/>
    <w:rsid w:val="00590E6F"/>
    <w:rsid w:val="005934D2"/>
    <w:rsid w:val="005957A9"/>
    <w:rsid w:val="00597871"/>
    <w:rsid w:val="005A2D3F"/>
    <w:rsid w:val="005A6CB3"/>
    <w:rsid w:val="005B6E7F"/>
    <w:rsid w:val="005C3739"/>
    <w:rsid w:val="005C6E32"/>
    <w:rsid w:val="005D1633"/>
    <w:rsid w:val="005E5852"/>
    <w:rsid w:val="005F04FB"/>
    <w:rsid w:val="005F067C"/>
    <w:rsid w:val="005F48AC"/>
    <w:rsid w:val="005F490F"/>
    <w:rsid w:val="00607908"/>
    <w:rsid w:val="00607B9A"/>
    <w:rsid w:val="00611265"/>
    <w:rsid w:val="0061258C"/>
    <w:rsid w:val="00613114"/>
    <w:rsid w:val="006137AA"/>
    <w:rsid w:val="006173B1"/>
    <w:rsid w:val="00617B5C"/>
    <w:rsid w:val="00620C0E"/>
    <w:rsid w:val="00620D0F"/>
    <w:rsid w:val="00622652"/>
    <w:rsid w:val="00622789"/>
    <w:rsid w:val="0062446E"/>
    <w:rsid w:val="00625ACF"/>
    <w:rsid w:val="00626A8D"/>
    <w:rsid w:val="006345BD"/>
    <w:rsid w:val="00634B74"/>
    <w:rsid w:val="00637D88"/>
    <w:rsid w:val="00637D92"/>
    <w:rsid w:val="00647480"/>
    <w:rsid w:val="00647AAE"/>
    <w:rsid w:val="00651483"/>
    <w:rsid w:val="006516D3"/>
    <w:rsid w:val="006529D0"/>
    <w:rsid w:val="00653B78"/>
    <w:rsid w:val="006619F9"/>
    <w:rsid w:val="0066382F"/>
    <w:rsid w:val="00663E51"/>
    <w:rsid w:val="006662BF"/>
    <w:rsid w:val="006810C6"/>
    <w:rsid w:val="00683D18"/>
    <w:rsid w:val="00690D42"/>
    <w:rsid w:val="00697612"/>
    <w:rsid w:val="006A18B5"/>
    <w:rsid w:val="006A3362"/>
    <w:rsid w:val="006A5563"/>
    <w:rsid w:val="006A6F0C"/>
    <w:rsid w:val="006B0E97"/>
    <w:rsid w:val="006B1106"/>
    <w:rsid w:val="006C1C4D"/>
    <w:rsid w:val="006C3E24"/>
    <w:rsid w:val="006C5032"/>
    <w:rsid w:val="006C785C"/>
    <w:rsid w:val="006D1609"/>
    <w:rsid w:val="006D73C1"/>
    <w:rsid w:val="006E0EEC"/>
    <w:rsid w:val="006E1863"/>
    <w:rsid w:val="006E2770"/>
    <w:rsid w:val="006E2D6A"/>
    <w:rsid w:val="006E7C7B"/>
    <w:rsid w:val="006F0E84"/>
    <w:rsid w:val="006F113A"/>
    <w:rsid w:val="007141F2"/>
    <w:rsid w:val="00714202"/>
    <w:rsid w:val="007179C3"/>
    <w:rsid w:val="00717A57"/>
    <w:rsid w:val="00724252"/>
    <w:rsid w:val="007257E2"/>
    <w:rsid w:val="0072662B"/>
    <w:rsid w:val="00736AB2"/>
    <w:rsid w:val="0074180F"/>
    <w:rsid w:val="007448C4"/>
    <w:rsid w:val="00750FD1"/>
    <w:rsid w:val="007565D6"/>
    <w:rsid w:val="007566C9"/>
    <w:rsid w:val="00756A75"/>
    <w:rsid w:val="0075713F"/>
    <w:rsid w:val="0076180E"/>
    <w:rsid w:val="00763739"/>
    <w:rsid w:val="00763B86"/>
    <w:rsid w:val="00766AD0"/>
    <w:rsid w:val="0077084E"/>
    <w:rsid w:val="00771EAB"/>
    <w:rsid w:val="00772989"/>
    <w:rsid w:val="00774926"/>
    <w:rsid w:val="00780DEF"/>
    <w:rsid w:val="007810C0"/>
    <w:rsid w:val="007838C2"/>
    <w:rsid w:val="00784A5D"/>
    <w:rsid w:val="00784D4E"/>
    <w:rsid w:val="00785536"/>
    <w:rsid w:val="00787343"/>
    <w:rsid w:val="0078797E"/>
    <w:rsid w:val="00794B44"/>
    <w:rsid w:val="00797AEE"/>
    <w:rsid w:val="007A2907"/>
    <w:rsid w:val="007A523F"/>
    <w:rsid w:val="007A53AD"/>
    <w:rsid w:val="007A5406"/>
    <w:rsid w:val="007A7C3F"/>
    <w:rsid w:val="007B08F6"/>
    <w:rsid w:val="007B09C3"/>
    <w:rsid w:val="007C28CD"/>
    <w:rsid w:val="007C5649"/>
    <w:rsid w:val="007C6B94"/>
    <w:rsid w:val="007D2250"/>
    <w:rsid w:val="007D3CC3"/>
    <w:rsid w:val="007D6187"/>
    <w:rsid w:val="007D78FC"/>
    <w:rsid w:val="007E0434"/>
    <w:rsid w:val="007E1B6A"/>
    <w:rsid w:val="007F246B"/>
    <w:rsid w:val="00800793"/>
    <w:rsid w:val="00801A75"/>
    <w:rsid w:val="00803748"/>
    <w:rsid w:val="00805524"/>
    <w:rsid w:val="00807E29"/>
    <w:rsid w:val="0081052B"/>
    <w:rsid w:val="00811AC3"/>
    <w:rsid w:val="00811CDF"/>
    <w:rsid w:val="00812A65"/>
    <w:rsid w:val="0081340E"/>
    <w:rsid w:val="00815BE6"/>
    <w:rsid w:val="0082114D"/>
    <w:rsid w:val="008240CD"/>
    <w:rsid w:val="00834D20"/>
    <w:rsid w:val="00840C45"/>
    <w:rsid w:val="008450F4"/>
    <w:rsid w:val="008472BC"/>
    <w:rsid w:val="008475F6"/>
    <w:rsid w:val="008522BE"/>
    <w:rsid w:val="00853A51"/>
    <w:rsid w:val="008564E2"/>
    <w:rsid w:val="00861002"/>
    <w:rsid w:val="00862AEB"/>
    <w:rsid w:val="008677AF"/>
    <w:rsid w:val="00873D0A"/>
    <w:rsid w:val="0087524F"/>
    <w:rsid w:val="008756A1"/>
    <w:rsid w:val="00880B25"/>
    <w:rsid w:val="00882F3F"/>
    <w:rsid w:val="0089085E"/>
    <w:rsid w:val="00891CEC"/>
    <w:rsid w:val="0089305A"/>
    <w:rsid w:val="008932B6"/>
    <w:rsid w:val="00896B67"/>
    <w:rsid w:val="008A05F4"/>
    <w:rsid w:val="008A0BB9"/>
    <w:rsid w:val="008A0F17"/>
    <w:rsid w:val="008C24D4"/>
    <w:rsid w:val="008C698A"/>
    <w:rsid w:val="008D7E6F"/>
    <w:rsid w:val="008E7414"/>
    <w:rsid w:val="008F1249"/>
    <w:rsid w:val="008F27F2"/>
    <w:rsid w:val="008F4475"/>
    <w:rsid w:val="008F53CD"/>
    <w:rsid w:val="0090077D"/>
    <w:rsid w:val="00900CDA"/>
    <w:rsid w:val="00900DBD"/>
    <w:rsid w:val="0090674B"/>
    <w:rsid w:val="00906FE6"/>
    <w:rsid w:val="009144A3"/>
    <w:rsid w:val="00921DC7"/>
    <w:rsid w:val="00924292"/>
    <w:rsid w:val="0093261B"/>
    <w:rsid w:val="00934299"/>
    <w:rsid w:val="009362A2"/>
    <w:rsid w:val="00940DDE"/>
    <w:rsid w:val="009447FA"/>
    <w:rsid w:val="00950313"/>
    <w:rsid w:val="00953DE4"/>
    <w:rsid w:val="009553E5"/>
    <w:rsid w:val="00955DA0"/>
    <w:rsid w:val="00961E89"/>
    <w:rsid w:val="0096244E"/>
    <w:rsid w:val="00964C04"/>
    <w:rsid w:val="00970059"/>
    <w:rsid w:val="00973BC3"/>
    <w:rsid w:val="00976FE8"/>
    <w:rsid w:val="00982751"/>
    <w:rsid w:val="0098587D"/>
    <w:rsid w:val="00986424"/>
    <w:rsid w:val="00993574"/>
    <w:rsid w:val="00994BAC"/>
    <w:rsid w:val="009A02E9"/>
    <w:rsid w:val="009B74D7"/>
    <w:rsid w:val="009C22C9"/>
    <w:rsid w:val="009C3BCE"/>
    <w:rsid w:val="009C50A5"/>
    <w:rsid w:val="009C5A19"/>
    <w:rsid w:val="009C626F"/>
    <w:rsid w:val="009C669B"/>
    <w:rsid w:val="009C7DA4"/>
    <w:rsid w:val="009D2BE8"/>
    <w:rsid w:val="009D353F"/>
    <w:rsid w:val="009D4972"/>
    <w:rsid w:val="009D5978"/>
    <w:rsid w:val="009E1E23"/>
    <w:rsid w:val="009E27B4"/>
    <w:rsid w:val="009E3027"/>
    <w:rsid w:val="009E6C5E"/>
    <w:rsid w:val="009F1344"/>
    <w:rsid w:val="009F37E7"/>
    <w:rsid w:val="00A03B71"/>
    <w:rsid w:val="00A0506E"/>
    <w:rsid w:val="00A07866"/>
    <w:rsid w:val="00A07EDA"/>
    <w:rsid w:val="00A1288B"/>
    <w:rsid w:val="00A1527D"/>
    <w:rsid w:val="00A164DF"/>
    <w:rsid w:val="00A2225D"/>
    <w:rsid w:val="00A23FB3"/>
    <w:rsid w:val="00A27730"/>
    <w:rsid w:val="00A3254E"/>
    <w:rsid w:val="00A42862"/>
    <w:rsid w:val="00A44469"/>
    <w:rsid w:val="00A459D5"/>
    <w:rsid w:val="00A478DE"/>
    <w:rsid w:val="00A51F86"/>
    <w:rsid w:val="00A520BA"/>
    <w:rsid w:val="00A52A90"/>
    <w:rsid w:val="00A534A6"/>
    <w:rsid w:val="00A57DCE"/>
    <w:rsid w:val="00A641C1"/>
    <w:rsid w:val="00A67665"/>
    <w:rsid w:val="00A704A5"/>
    <w:rsid w:val="00A70F80"/>
    <w:rsid w:val="00A75788"/>
    <w:rsid w:val="00A762F5"/>
    <w:rsid w:val="00A81D9A"/>
    <w:rsid w:val="00A90AE1"/>
    <w:rsid w:val="00A94BDE"/>
    <w:rsid w:val="00AA5448"/>
    <w:rsid w:val="00AB2716"/>
    <w:rsid w:val="00AB52F6"/>
    <w:rsid w:val="00AB5AD0"/>
    <w:rsid w:val="00AB77DB"/>
    <w:rsid w:val="00AC197A"/>
    <w:rsid w:val="00AC3A30"/>
    <w:rsid w:val="00AD092A"/>
    <w:rsid w:val="00AD4EDC"/>
    <w:rsid w:val="00AD621E"/>
    <w:rsid w:val="00AE0789"/>
    <w:rsid w:val="00AE10AA"/>
    <w:rsid w:val="00AE6DFB"/>
    <w:rsid w:val="00AF3A2A"/>
    <w:rsid w:val="00B015CF"/>
    <w:rsid w:val="00B02290"/>
    <w:rsid w:val="00B06272"/>
    <w:rsid w:val="00B063DC"/>
    <w:rsid w:val="00B064B6"/>
    <w:rsid w:val="00B15AF1"/>
    <w:rsid w:val="00B22265"/>
    <w:rsid w:val="00B30967"/>
    <w:rsid w:val="00B32331"/>
    <w:rsid w:val="00B36BD6"/>
    <w:rsid w:val="00B40BA9"/>
    <w:rsid w:val="00B41C85"/>
    <w:rsid w:val="00B42400"/>
    <w:rsid w:val="00B51DC6"/>
    <w:rsid w:val="00B53229"/>
    <w:rsid w:val="00B538A3"/>
    <w:rsid w:val="00B54DBA"/>
    <w:rsid w:val="00B6237E"/>
    <w:rsid w:val="00B636A3"/>
    <w:rsid w:val="00B7149F"/>
    <w:rsid w:val="00B848D5"/>
    <w:rsid w:val="00B91E36"/>
    <w:rsid w:val="00B9212F"/>
    <w:rsid w:val="00BB2085"/>
    <w:rsid w:val="00BB29F3"/>
    <w:rsid w:val="00BB3BBA"/>
    <w:rsid w:val="00BB3BCF"/>
    <w:rsid w:val="00BB5AD0"/>
    <w:rsid w:val="00BB6839"/>
    <w:rsid w:val="00BC33F3"/>
    <w:rsid w:val="00BC37FE"/>
    <w:rsid w:val="00BD1697"/>
    <w:rsid w:val="00BD2598"/>
    <w:rsid w:val="00BD3C38"/>
    <w:rsid w:val="00BD7443"/>
    <w:rsid w:val="00BE1790"/>
    <w:rsid w:val="00BE1C0F"/>
    <w:rsid w:val="00BE1DB8"/>
    <w:rsid w:val="00BE5B2C"/>
    <w:rsid w:val="00BE667E"/>
    <w:rsid w:val="00BF02A8"/>
    <w:rsid w:val="00BF4454"/>
    <w:rsid w:val="00C027DD"/>
    <w:rsid w:val="00C0406B"/>
    <w:rsid w:val="00C0558C"/>
    <w:rsid w:val="00C05CBA"/>
    <w:rsid w:val="00C102AF"/>
    <w:rsid w:val="00C121D2"/>
    <w:rsid w:val="00C12BDB"/>
    <w:rsid w:val="00C15AD8"/>
    <w:rsid w:val="00C16573"/>
    <w:rsid w:val="00C20237"/>
    <w:rsid w:val="00C20412"/>
    <w:rsid w:val="00C22408"/>
    <w:rsid w:val="00C27134"/>
    <w:rsid w:val="00C30D06"/>
    <w:rsid w:val="00C41660"/>
    <w:rsid w:val="00C44DDC"/>
    <w:rsid w:val="00C4746C"/>
    <w:rsid w:val="00C50791"/>
    <w:rsid w:val="00C530FF"/>
    <w:rsid w:val="00C568C8"/>
    <w:rsid w:val="00C6315E"/>
    <w:rsid w:val="00C7008E"/>
    <w:rsid w:val="00C71818"/>
    <w:rsid w:val="00C76D0D"/>
    <w:rsid w:val="00C80B4E"/>
    <w:rsid w:val="00C86A4B"/>
    <w:rsid w:val="00C90895"/>
    <w:rsid w:val="00C91C22"/>
    <w:rsid w:val="00CA19E3"/>
    <w:rsid w:val="00CA2F32"/>
    <w:rsid w:val="00CA475B"/>
    <w:rsid w:val="00CB14D5"/>
    <w:rsid w:val="00CB5AFB"/>
    <w:rsid w:val="00CC4CE9"/>
    <w:rsid w:val="00CD09D2"/>
    <w:rsid w:val="00CD0DC6"/>
    <w:rsid w:val="00CD6B3D"/>
    <w:rsid w:val="00CD7F9C"/>
    <w:rsid w:val="00CE064F"/>
    <w:rsid w:val="00CE2144"/>
    <w:rsid w:val="00CE6B39"/>
    <w:rsid w:val="00CF1B2E"/>
    <w:rsid w:val="00CF2D3C"/>
    <w:rsid w:val="00CF4FCB"/>
    <w:rsid w:val="00CF5865"/>
    <w:rsid w:val="00D01556"/>
    <w:rsid w:val="00D025F7"/>
    <w:rsid w:val="00D02A0E"/>
    <w:rsid w:val="00D02DEB"/>
    <w:rsid w:val="00D076D0"/>
    <w:rsid w:val="00D0783B"/>
    <w:rsid w:val="00D10641"/>
    <w:rsid w:val="00D12B5A"/>
    <w:rsid w:val="00D1417B"/>
    <w:rsid w:val="00D27ABD"/>
    <w:rsid w:val="00D5199B"/>
    <w:rsid w:val="00D56A73"/>
    <w:rsid w:val="00D577E3"/>
    <w:rsid w:val="00D601AA"/>
    <w:rsid w:val="00D6619E"/>
    <w:rsid w:val="00D73356"/>
    <w:rsid w:val="00D77A12"/>
    <w:rsid w:val="00D77FDD"/>
    <w:rsid w:val="00D8169A"/>
    <w:rsid w:val="00D84981"/>
    <w:rsid w:val="00D84F5B"/>
    <w:rsid w:val="00D92794"/>
    <w:rsid w:val="00D94A23"/>
    <w:rsid w:val="00D9514B"/>
    <w:rsid w:val="00D9543F"/>
    <w:rsid w:val="00D95D23"/>
    <w:rsid w:val="00D97073"/>
    <w:rsid w:val="00DA1098"/>
    <w:rsid w:val="00DA338B"/>
    <w:rsid w:val="00DA45CC"/>
    <w:rsid w:val="00DA4691"/>
    <w:rsid w:val="00DA5325"/>
    <w:rsid w:val="00DA5FE4"/>
    <w:rsid w:val="00DA76CC"/>
    <w:rsid w:val="00DB36D5"/>
    <w:rsid w:val="00DB79DB"/>
    <w:rsid w:val="00DC0EB4"/>
    <w:rsid w:val="00DC1FFD"/>
    <w:rsid w:val="00DC39DD"/>
    <w:rsid w:val="00DC4B99"/>
    <w:rsid w:val="00DC66E1"/>
    <w:rsid w:val="00DD5456"/>
    <w:rsid w:val="00DD5E4E"/>
    <w:rsid w:val="00DE4033"/>
    <w:rsid w:val="00DE60A4"/>
    <w:rsid w:val="00DF2D65"/>
    <w:rsid w:val="00E03F4E"/>
    <w:rsid w:val="00E042D2"/>
    <w:rsid w:val="00E07D3A"/>
    <w:rsid w:val="00E129CD"/>
    <w:rsid w:val="00E12A6C"/>
    <w:rsid w:val="00E17170"/>
    <w:rsid w:val="00E26033"/>
    <w:rsid w:val="00E3098A"/>
    <w:rsid w:val="00E46BDD"/>
    <w:rsid w:val="00E46D24"/>
    <w:rsid w:val="00E474D4"/>
    <w:rsid w:val="00E62D09"/>
    <w:rsid w:val="00E675BF"/>
    <w:rsid w:val="00E7099A"/>
    <w:rsid w:val="00E70C1A"/>
    <w:rsid w:val="00E71F74"/>
    <w:rsid w:val="00E74BA1"/>
    <w:rsid w:val="00E75072"/>
    <w:rsid w:val="00E754A0"/>
    <w:rsid w:val="00E75CFB"/>
    <w:rsid w:val="00E80961"/>
    <w:rsid w:val="00E80F5B"/>
    <w:rsid w:val="00E840D3"/>
    <w:rsid w:val="00E8488A"/>
    <w:rsid w:val="00EA05A0"/>
    <w:rsid w:val="00EA52DD"/>
    <w:rsid w:val="00EA5724"/>
    <w:rsid w:val="00EA6F70"/>
    <w:rsid w:val="00EB42A1"/>
    <w:rsid w:val="00EB47BF"/>
    <w:rsid w:val="00EC0770"/>
    <w:rsid w:val="00EC274A"/>
    <w:rsid w:val="00EC4187"/>
    <w:rsid w:val="00EC5E93"/>
    <w:rsid w:val="00ED309D"/>
    <w:rsid w:val="00ED79BD"/>
    <w:rsid w:val="00EE64AA"/>
    <w:rsid w:val="00EF0655"/>
    <w:rsid w:val="00EF136D"/>
    <w:rsid w:val="00F00A59"/>
    <w:rsid w:val="00F00E78"/>
    <w:rsid w:val="00F0134A"/>
    <w:rsid w:val="00F2076B"/>
    <w:rsid w:val="00F42513"/>
    <w:rsid w:val="00F4438C"/>
    <w:rsid w:val="00F45831"/>
    <w:rsid w:val="00F4611A"/>
    <w:rsid w:val="00F5138E"/>
    <w:rsid w:val="00F541A0"/>
    <w:rsid w:val="00F604DC"/>
    <w:rsid w:val="00F64077"/>
    <w:rsid w:val="00F8229F"/>
    <w:rsid w:val="00F82A18"/>
    <w:rsid w:val="00F848F5"/>
    <w:rsid w:val="00F85286"/>
    <w:rsid w:val="00FA26B8"/>
    <w:rsid w:val="00FA47F5"/>
    <w:rsid w:val="00FA4C48"/>
    <w:rsid w:val="00FB3FF9"/>
    <w:rsid w:val="00FB534A"/>
    <w:rsid w:val="00FB7FEB"/>
    <w:rsid w:val="00FC09FD"/>
    <w:rsid w:val="00FC4FC1"/>
    <w:rsid w:val="00FC5D94"/>
    <w:rsid w:val="00FC5ED9"/>
    <w:rsid w:val="00FC7497"/>
    <w:rsid w:val="00FC7D6F"/>
    <w:rsid w:val="00FD153E"/>
    <w:rsid w:val="00FD4F6C"/>
    <w:rsid w:val="00FD5009"/>
    <w:rsid w:val="00FD7E13"/>
    <w:rsid w:val="00FE3AAA"/>
    <w:rsid w:val="00FE4092"/>
    <w:rsid w:val="00FE4E0D"/>
    <w:rsid w:val="00FE70F4"/>
    <w:rsid w:val="00FF06F0"/>
    <w:rsid w:val="00FF2F19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417450-86C1-451B-A13D-4EED510F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1CEC"/>
    <w:pPr>
      <w:jc w:val="both"/>
    </w:pPr>
    <w:rPr>
      <w:rFonts w:ascii="Times New Roman" w:hAnsi="Times New Roman"/>
      <w:sz w:val="28"/>
      <w:szCs w:val="24"/>
    </w:rPr>
  </w:style>
  <w:style w:type="paragraph" w:styleId="1">
    <w:name w:val="heading 1"/>
    <w:basedOn w:val="a0"/>
    <w:next w:val="a0"/>
    <w:link w:val="10"/>
    <w:qFormat/>
    <w:rsid w:val="003A43BB"/>
    <w:pPr>
      <w:keepNext/>
      <w:keepLines/>
      <w:pageBreakBefore/>
      <w:spacing w:before="480"/>
      <w:outlineLvl w:val="0"/>
    </w:pPr>
    <w:rPr>
      <w:rFonts w:ascii="Cambria" w:eastAsia="Times New Roman" w:hAnsi="Cambria"/>
      <w:b/>
      <w:bCs/>
      <w:color w:val="365F91"/>
      <w:sz w:val="32"/>
      <w:szCs w:val="28"/>
    </w:rPr>
  </w:style>
  <w:style w:type="paragraph" w:styleId="21">
    <w:name w:val="heading 2"/>
    <w:aliases w:val="Заголовок 2 Знак Знак Знак Знак,Заголовок 2 Знак Знак Знак Знак Знак Знак Знак,Заголовок 2 Знак Знак Знак Знак Знак Знак Знак Знак"/>
    <w:basedOn w:val="a0"/>
    <w:next w:val="a0"/>
    <w:link w:val="22"/>
    <w:unhideWhenUsed/>
    <w:qFormat/>
    <w:rsid w:val="00216AD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Cs w:val="26"/>
    </w:rPr>
  </w:style>
  <w:style w:type="paragraph" w:styleId="30">
    <w:name w:val="heading 3"/>
    <w:aliases w:val="Знак"/>
    <w:basedOn w:val="a0"/>
    <w:next w:val="a0"/>
    <w:link w:val="31"/>
    <w:qFormat/>
    <w:rsid w:val="00220FB6"/>
    <w:pPr>
      <w:keepNext/>
      <w:spacing w:line="360" w:lineRule="auto"/>
      <w:outlineLvl w:val="2"/>
    </w:pPr>
    <w:rPr>
      <w:rFonts w:eastAsia="Times New Roman"/>
      <w:color w:val="000000"/>
      <w:kern w:val="28"/>
      <w:szCs w:val="20"/>
      <w:u w:val="single"/>
    </w:rPr>
  </w:style>
  <w:style w:type="paragraph" w:styleId="4">
    <w:name w:val="heading 4"/>
    <w:basedOn w:val="a0"/>
    <w:next w:val="a0"/>
    <w:link w:val="40"/>
    <w:qFormat/>
    <w:rsid w:val="003A43BB"/>
    <w:pPr>
      <w:ind w:firstLine="709"/>
      <w:outlineLvl w:val="3"/>
    </w:pPr>
    <w:rPr>
      <w:szCs w:val="28"/>
    </w:rPr>
  </w:style>
  <w:style w:type="paragraph" w:styleId="5">
    <w:name w:val="heading 5"/>
    <w:basedOn w:val="a0"/>
    <w:next w:val="a0"/>
    <w:link w:val="50"/>
    <w:qFormat/>
    <w:rsid w:val="00C44DDC"/>
    <w:pPr>
      <w:keepNext/>
      <w:tabs>
        <w:tab w:val="num" w:pos="3666"/>
      </w:tabs>
      <w:suppressAutoHyphens/>
      <w:ind w:left="3666" w:hanging="360"/>
      <w:outlineLvl w:val="4"/>
    </w:pPr>
    <w:rPr>
      <w:rFonts w:eastAsia="Times New Roman"/>
      <w:b/>
      <w:sz w:val="24"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C44DDC"/>
    <w:pPr>
      <w:keepNext/>
      <w:tabs>
        <w:tab w:val="num" w:pos="4386"/>
      </w:tabs>
      <w:suppressAutoHyphens/>
      <w:ind w:left="5760" w:hanging="180"/>
      <w:outlineLvl w:val="5"/>
    </w:pPr>
    <w:rPr>
      <w:rFonts w:eastAsia="Times New Roman"/>
      <w:szCs w:val="20"/>
      <w:u w:val="single"/>
      <w:lang w:eastAsia="ar-SA"/>
    </w:rPr>
  </w:style>
  <w:style w:type="paragraph" w:styleId="7">
    <w:name w:val="heading 7"/>
    <w:basedOn w:val="a0"/>
    <w:next w:val="a0"/>
    <w:link w:val="70"/>
    <w:qFormat/>
    <w:rsid w:val="00C44DDC"/>
    <w:pPr>
      <w:keepNext/>
      <w:spacing w:line="360" w:lineRule="auto"/>
      <w:outlineLvl w:val="6"/>
    </w:pPr>
    <w:rPr>
      <w:rFonts w:ascii="Tahoma" w:eastAsia="Times New Roman" w:hAnsi="Tahoma"/>
      <w:i/>
      <w:color w:val="000000"/>
      <w:spacing w:val="-20"/>
      <w:kern w:val="28"/>
      <w:sz w:val="14"/>
      <w:szCs w:val="20"/>
    </w:rPr>
  </w:style>
  <w:style w:type="paragraph" w:styleId="8">
    <w:name w:val="heading 8"/>
    <w:basedOn w:val="a0"/>
    <w:next w:val="a0"/>
    <w:link w:val="80"/>
    <w:qFormat/>
    <w:rsid w:val="00C44DDC"/>
    <w:pPr>
      <w:keepNext/>
      <w:spacing w:line="360" w:lineRule="auto"/>
      <w:jc w:val="center"/>
      <w:outlineLvl w:val="7"/>
    </w:pPr>
    <w:rPr>
      <w:rFonts w:ascii="Tahoma" w:eastAsia="Times New Roman" w:hAnsi="Tahoma"/>
      <w:i/>
      <w:color w:val="000000"/>
      <w:spacing w:val="-20"/>
      <w:kern w:val="28"/>
      <w:sz w:val="20"/>
      <w:szCs w:val="20"/>
    </w:rPr>
  </w:style>
  <w:style w:type="paragraph" w:styleId="9">
    <w:name w:val="heading 9"/>
    <w:basedOn w:val="a0"/>
    <w:next w:val="a0"/>
    <w:link w:val="90"/>
    <w:qFormat/>
    <w:rsid w:val="00C44DDC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3A43B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Body Text Indent"/>
    <w:basedOn w:val="a0"/>
    <w:link w:val="a5"/>
    <w:rsid w:val="001E3135"/>
    <w:pPr>
      <w:ind w:firstLine="360"/>
    </w:pPr>
  </w:style>
  <w:style w:type="character" w:customStyle="1" w:styleId="a5">
    <w:name w:val="Основной текст с отступом Знак"/>
    <w:link w:val="a4"/>
    <w:rsid w:val="001E3135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6">
    <w:name w:val="Body Text"/>
    <w:aliases w:val="Основной текст Знак Знак Знак Знак,Основной текст Знак1 Знак,Основной текст Знак Знак Знак,Основной текст Знак Знак Знак Знак Знак Знак"/>
    <w:basedOn w:val="a0"/>
    <w:link w:val="11"/>
    <w:rsid w:val="001E3135"/>
    <w:pPr>
      <w:spacing w:after="120"/>
    </w:pPr>
    <w:rPr>
      <w:rFonts w:eastAsia="Times New Roman"/>
      <w:sz w:val="24"/>
    </w:rPr>
  </w:style>
  <w:style w:type="character" w:customStyle="1" w:styleId="a7">
    <w:name w:val="Основной текст Знак"/>
    <w:uiPriority w:val="99"/>
    <w:rsid w:val="001E31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Основной текст Знак Знак Знак Знак Знак,Основной текст Знак1 Знак Знак,Основной текст Знак Знак Знак Знак1,Основной текст Знак Знак Знак Знак Знак Знак Знак"/>
    <w:link w:val="a6"/>
    <w:rsid w:val="001E3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0"/>
    <w:link w:val="a9"/>
    <w:rsid w:val="001E3135"/>
    <w:pPr>
      <w:overflowPunct w:val="0"/>
      <w:autoSpaceDE w:val="0"/>
      <w:autoSpaceDN w:val="0"/>
      <w:adjustRightInd w:val="0"/>
      <w:ind w:firstLine="709"/>
      <w:textAlignment w:val="baseline"/>
    </w:pPr>
    <w:rPr>
      <w:rFonts w:eastAsia="Times New Roman"/>
      <w:sz w:val="20"/>
      <w:szCs w:val="20"/>
    </w:rPr>
  </w:style>
  <w:style w:type="character" w:customStyle="1" w:styleId="a9">
    <w:name w:val="Текст сноски Знак"/>
    <w:link w:val="a8"/>
    <w:rsid w:val="001E3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aliases w:val=" Знак19"/>
    <w:basedOn w:val="a0"/>
    <w:link w:val="ab"/>
    <w:qFormat/>
    <w:rsid w:val="001E3135"/>
    <w:pPr>
      <w:jc w:val="center"/>
    </w:pPr>
    <w:rPr>
      <w:rFonts w:eastAsia="Times New Roman"/>
      <w:b/>
      <w:bCs/>
    </w:rPr>
  </w:style>
  <w:style w:type="character" w:customStyle="1" w:styleId="ab">
    <w:name w:val="Название Знак"/>
    <w:aliases w:val=" Знак19 Знак"/>
    <w:link w:val="aa"/>
    <w:rsid w:val="001E31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ormal10">
    <w:name w:val="normal10"/>
    <w:basedOn w:val="a0"/>
    <w:rsid w:val="001E3135"/>
    <w:pPr>
      <w:ind w:left="-113" w:right="-113"/>
      <w:jc w:val="center"/>
    </w:pPr>
    <w:rPr>
      <w:b/>
      <w:bCs/>
      <w:sz w:val="20"/>
      <w:szCs w:val="20"/>
    </w:rPr>
  </w:style>
  <w:style w:type="paragraph" w:customStyle="1" w:styleId="normal0">
    <w:name w:val="normal0"/>
    <w:basedOn w:val="a0"/>
    <w:rsid w:val="001E3135"/>
    <w:rPr>
      <w:sz w:val="22"/>
      <w:szCs w:val="22"/>
    </w:rPr>
  </w:style>
  <w:style w:type="paragraph" w:styleId="ac">
    <w:name w:val="Balloon Text"/>
    <w:basedOn w:val="a0"/>
    <w:link w:val="ad"/>
    <w:unhideWhenUsed/>
    <w:rsid w:val="001E313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E3135"/>
    <w:rPr>
      <w:rFonts w:ascii="Tahoma" w:eastAsia="Calibri" w:hAnsi="Tahoma" w:cs="Tahoma"/>
      <w:sz w:val="16"/>
      <w:szCs w:val="16"/>
      <w:lang w:eastAsia="ru-RU"/>
    </w:rPr>
  </w:style>
  <w:style w:type="paragraph" w:customStyle="1" w:styleId="Normal100">
    <w:name w:val="Стиль Normal + 10 пт полужирный По центру"/>
    <w:basedOn w:val="a0"/>
    <w:rsid w:val="00C05CBA"/>
    <w:pPr>
      <w:ind w:left="-113" w:right="-113"/>
      <w:jc w:val="center"/>
    </w:pPr>
    <w:rPr>
      <w:rFonts w:eastAsia="Times New Roman"/>
      <w:b/>
      <w:bCs/>
      <w:sz w:val="20"/>
      <w:szCs w:val="20"/>
    </w:rPr>
  </w:style>
  <w:style w:type="character" w:customStyle="1" w:styleId="Normal">
    <w:name w:val="Normal Знак"/>
    <w:link w:val="12"/>
    <w:locked/>
    <w:rsid w:val="00C05CBA"/>
    <w:rPr>
      <w:sz w:val="22"/>
      <w:szCs w:val="22"/>
      <w:lang w:val="ru-RU" w:eastAsia="ru-RU" w:bidi="ar-SA"/>
    </w:rPr>
  </w:style>
  <w:style w:type="paragraph" w:customStyle="1" w:styleId="12">
    <w:name w:val="Обычный1"/>
    <w:link w:val="Normal"/>
    <w:rsid w:val="00C05CBA"/>
    <w:rPr>
      <w:sz w:val="22"/>
      <w:szCs w:val="22"/>
    </w:rPr>
  </w:style>
  <w:style w:type="character" w:customStyle="1" w:styleId="10">
    <w:name w:val="Заголовок 1 Знак"/>
    <w:link w:val="1"/>
    <w:rsid w:val="003A43BB"/>
    <w:rPr>
      <w:rFonts w:ascii="Cambria" w:eastAsia="Times New Roman" w:hAnsi="Cambria" w:cs="Times New Roman"/>
      <w:b/>
      <w:bCs/>
      <w:color w:val="365F91"/>
      <w:sz w:val="32"/>
      <w:szCs w:val="28"/>
      <w:lang w:eastAsia="ru-RU"/>
    </w:rPr>
  </w:style>
  <w:style w:type="paragraph" w:styleId="ae">
    <w:name w:val="TOC Heading"/>
    <w:basedOn w:val="1"/>
    <w:next w:val="a0"/>
    <w:uiPriority w:val="39"/>
    <w:unhideWhenUsed/>
    <w:qFormat/>
    <w:rsid w:val="00E754A0"/>
    <w:pPr>
      <w:spacing w:line="276" w:lineRule="auto"/>
      <w:outlineLvl w:val="9"/>
    </w:pPr>
    <w:rPr>
      <w:lang w:eastAsia="en-US"/>
    </w:rPr>
  </w:style>
  <w:style w:type="paragraph" w:styleId="af">
    <w:name w:val="header"/>
    <w:basedOn w:val="a0"/>
    <w:link w:val="af0"/>
    <w:uiPriority w:val="99"/>
    <w:unhideWhenUsed/>
    <w:rsid w:val="00E754A0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link w:val="af"/>
    <w:uiPriority w:val="99"/>
    <w:rsid w:val="00E754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E754A0"/>
    <w:pPr>
      <w:tabs>
        <w:tab w:val="center" w:pos="4677"/>
        <w:tab w:val="right" w:pos="9355"/>
      </w:tabs>
    </w:pPr>
    <w:rPr>
      <w:sz w:val="24"/>
    </w:rPr>
  </w:style>
  <w:style w:type="character" w:customStyle="1" w:styleId="af2">
    <w:name w:val="Нижний колонтитул Знак"/>
    <w:link w:val="af1"/>
    <w:uiPriority w:val="99"/>
    <w:rsid w:val="00E754A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4630B9"/>
    <w:pPr>
      <w:spacing w:after="100"/>
    </w:pPr>
  </w:style>
  <w:style w:type="character" w:styleId="af3">
    <w:name w:val="Hyperlink"/>
    <w:uiPriority w:val="99"/>
    <w:unhideWhenUsed/>
    <w:rsid w:val="004630B9"/>
    <w:rPr>
      <w:color w:val="0000FF"/>
      <w:u w:val="single"/>
    </w:rPr>
  </w:style>
  <w:style w:type="character" w:customStyle="1" w:styleId="22">
    <w:name w:val="Заголовок 2 Знак"/>
    <w:aliases w:val="Заголовок 2 Знак Знак Знак Знак Знак,Заголовок 2 Знак Знак Знак Знак Знак Знак Знак Знак1,Заголовок 2 Знак Знак Знак Знак Знак Знак Знак Знак Знак"/>
    <w:link w:val="21"/>
    <w:rsid w:val="00216ADD"/>
    <w:rPr>
      <w:rFonts w:ascii="Cambria" w:eastAsia="Times New Roman" w:hAnsi="Cambria" w:cs="Times New Roman"/>
      <w:b/>
      <w:bCs/>
      <w:color w:val="4F81BD"/>
      <w:sz w:val="28"/>
      <w:szCs w:val="26"/>
      <w:lang w:eastAsia="ru-RU"/>
    </w:rPr>
  </w:style>
  <w:style w:type="paragraph" w:styleId="23">
    <w:name w:val="toc 2"/>
    <w:basedOn w:val="a0"/>
    <w:next w:val="a0"/>
    <w:autoRedefine/>
    <w:uiPriority w:val="39"/>
    <w:unhideWhenUsed/>
    <w:rsid w:val="004630B9"/>
    <w:pPr>
      <w:spacing w:after="100"/>
      <w:ind w:left="240"/>
    </w:pPr>
  </w:style>
  <w:style w:type="table" w:styleId="af4">
    <w:name w:val="Table Grid"/>
    <w:basedOn w:val="a2"/>
    <w:rsid w:val="000C05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1 Знак Знак1 Знак Знак Знак Знак Знак Знак Знак"/>
    <w:basedOn w:val="a0"/>
    <w:rsid w:val="00FC7497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5">
    <w:name w:val="Body Text First Indent"/>
    <w:basedOn w:val="a6"/>
    <w:link w:val="af6"/>
    <w:rsid w:val="00516085"/>
    <w:pPr>
      <w:ind w:firstLine="210"/>
    </w:pPr>
  </w:style>
  <w:style w:type="character" w:customStyle="1" w:styleId="af6">
    <w:name w:val="Красная строка Знак"/>
    <w:basedOn w:val="11"/>
    <w:link w:val="af5"/>
    <w:rsid w:val="00516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 Знак Знак Знак"/>
    <w:basedOn w:val="a0"/>
    <w:rsid w:val="00516085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117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customStyle="1" w:styleId="OTCHET00">
    <w:name w:val="OTCHET_00"/>
    <w:basedOn w:val="2"/>
    <w:rsid w:val="0001171D"/>
    <w:pPr>
      <w:numPr>
        <w:numId w:val="0"/>
      </w:numPr>
      <w:tabs>
        <w:tab w:val="left" w:pos="709"/>
      </w:tabs>
      <w:spacing w:line="360" w:lineRule="auto"/>
      <w:contextualSpacing w:val="0"/>
    </w:pPr>
    <w:rPr>
      <w:rFonts w:eastAsia="Times New Roman"/>
      <w:szCs w:val="20"/>
    </w:rPr>
  </w:style>
  <w:style w:type="paragraph" w:styleId="2">
    <w:name w:val="List Number 2"/>
    <w:basedOn w:val="a0"/>
    <w:unhideWhenUsed/>
    <w:rsid w:val="0001171D"/>
    <w:pPr>
      <w:numPr>
        <w:numId w:val="2"/>
      </w:numPr>
      <w:contextualSpacing/>
    </w:pPr>
  </w:style>
  <w:style w:type="paragraph" w:styleId="24">
    <w:name w:val="Body Text Indent 2"/>
    <w:basedOn w:val="a0"/>
    <w:link w:val="25"/>
    <w:rsid w:val="0001171D"/>
    <w:pPr>
      <w:spacing w:after="120" w:line="480" w:lineRule="auto"/>
      <w:ind w:left="283"/>
    </w:pPr>
    <w:rPr>
      <w:rFonts w:eastAsia="Times New Roman"/>
      <w:sz w:val="24"/>
    </w:rPr>
  </w:style>
  <w:style w:type="character" w:customStyle="1" w:styleId="25">
    <w:name w:val="Основной текст с отступом 2 Знак"/>
    <w:link w:val="24"/>
    <w:rsid w:val="00011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17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31">
    <w:name w:val="Заголовок 3 Знак"/>
    <w:aliases w:val="Знак Знак1"/>
    <w:link w:val="30"/>
    <w:rsid w:val="00220FB6"/>
    <w:rPr>
      <w:rFonts w:ascii="Times New Roman" w:eastAsia="Times New Roman" w:hAnsi="Times New Roman" w:cs="Times New Roman"/>
      <w:color w:val="000000"/>
      <w:kern w:val="28"/>
      <w:sz w:val="28"/>
      <w:szCs w:val="20"/>
      <w:u w:val="single"/>
      <w:lang w:eastAsia="ru-RU"/>
    </w:rPr>
  </w:style>
  <w:style w:type="character" w:customStyle="1" w:styleId="50">
    <w:name w:val="Заголовок 5 Знак"/>
    <w:link w:val="5"/>
    <w:rsid w:val="00C44DD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60">
    <w:name w:val="Заголовок 6 Знак"/>
    <w:link w:val="6"/>
    <w:rsid w:val="00C44DDC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70">
    <w:name w:val="Заголовок 7 Знак"/>
    <w:link w:val="7"/>
    <w:rsid w:val="00C44DDC"/>
    <w:rPr>
      <w:rFonts w:ascii="Tahoma" w:eastAsia="Times New Roman" w:hAnsi="Tahoma" w:cs="Times New Roman"/>
      <w:i/>
      <w:color w:val="000000"/>
      <w:spacing w:val="-20"/>
      <w:kern w:val="28"/>
      <w:sz w:val="14"/>
      <w:szCs w:val="20"/>
      <w:lang w:eastAsia="ru-RU"/>
    </w:rPr>
  </w:style>
  <w:style w:type="character" w:customStyle="1" w:styleId="80">
    <w:name w:val="Заголовок 8 Знак"/>
    <w:link w:val="8"/>
    <w:rsid w:val="00C44DDC"/>
    <w:rPr>
      <w:rFonts w:ascii="Tahoma" w:eastAsia="Times New Roman" w:hAnsi="Tahoma" w:cs="Times New Roman"/>
      <w:i/>
      <w:color w:val="000000"/>
      <w:spacing w:val="-20"/>
      <w:kern w:val="28"/>
      <w:sz w:val="20"/>
      <w:szCs w:val="20"/>
      <w:lang w:eastAsia="ru-RU"/>
    </w:rPr>
  </w:style>
  <w:style w:type="character" w:customStyle="1" w:styleId="90">
    <w:name w:val="Заголовок 9 Знак"/>
    <w:link w:val="9"/>
    <w:rsid w:val="00C44DDC"/>
    <w:rPr>
      <w:rFonts w:ascii="Cambria" w:eastAsia="Times New Roman" w:hAnsi="Cambria" w:cs="Times New Roman"/>
      <w:lang w:eastAsia="ru-RU"/>
    </w:rPr>
  </w:style>
  <w:style w:type="paragraph" w:customStyle="1" w:styleId="af7">
    <w:name w:val="Знак Знак Знак Знак"/>
    <w:basedOn w:val="a0"/>
    <w:rsid w:val="00C44DDC"/>
    <w:pPr>
      <w:spacing w:before="100" w:beforeAutospacing="1" w:after="100" w:afterAutospacing="1"/>
    </w:pPr>
    <w:rPr>
      <w:rFonts w:ascii="Tahoma" w:eastAsia="Times New Roman" w:hAnsi="Tahoma"/>
      <w:color w:val="000000"/>
      <w:kern w:val="28"/>
      <w:sz w:val="20"/>
      <w:szCs w:val="20"/>
      <w:lang w:val="en-US" w:eastAsia="en-US"/>
    </w:rPr>
  </w:style>
  <w:style w:type="character" w:styleId="af8">
    <w:name w:val="page number"/>
    <w:basedOn w:val="a1"/>
    <w:rsid w:val="00C44DDC"/>
  </w:style>
  <w:style w:type="paragraph" w:customStyle="1" w:styleId="af9">
    <w:name w:val="Содержимое таблицы"/>
    <w:basedOn w:val="a0"/>
    <w:rsid w:val="00C44DDC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ConsPlusCell">
    <w:name w:val="ConsPlusCell"/>
    <w:rsid w:val="00C44DD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C44DD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a">
    <w:name w:val="Normal (Web)"/>
    <w:basedOn w:val="a0"/>
    <w:rsid w:val="00C44DDC"/>
    <w:pPr>
      <w:spacing w:before="40" w:after="40"/>
    </w:pPr>
    <w:rPr>
      <w:rFonts w:ascii="Arial" w:eastAsia="Arial Unicode MS" w:hAnsi="Arial" w:cs="Arial"/>
      <w:color w:val="332E2D"/>
      <w:spacing w:val="2"/>
      <w:sz w:val="20"/>
      <w:szCs w:val="20"/>
      <w:lang w:eastAsia="ar-SA"/>
    </w:rPr>
  </w:style>
  <w:style w:type="paragraph" w:customStyle="1" w:styleId="26">
    <w:name w:val="Обычный2"/>
    <w:rsid w:val="00C44DDC"/>
    <w:rPr>
      <w:rFonts w:ascii="Times New Roman" w:eastAsia="Times New Roman" w:hAnsi="Times New Roman"/>
      <w:sz w:val="22"/>
      <w:szCs w:val="22"/>
    </w:rPr>
  </w:style>
  <w:style w:type="paragraph" w:customStyle="1" w:styleId="310">
    <w:name w:val="Основной текст 31"/>
    <w:basedOn w:val="a0"/>
    <w:rsid w:val="00C44DDC"/>
    <w:pPr>
      <w:jc w:val="center"/>
    </w:pPr>
    <w:rPr>
      <w:rFonts w:eastAsia="Times New Roman"/>
      <w:b/>
      <w:bCs/>
      <w:sz w:val="32"/>
      <w:szCs w:val="32"/>
      <w:lang w:eastAsia="ar-SA"/>
    </w:rPr>
  </w:style>
  <w:style w:type="character" w:customStyle="1" w:styleId="Absatz-Standardschriftart">
    <w:name w:val="Absatz-Standardschriftart"/>
    <w:rsid w:val="00C44DDC"/>
  </w:style>
  <w:style w:type="character" w:customStyle="1" w:styleId="WW-Absatz-Standardschriftart">
    <w:name w:val="WW-Absatz-Standardschriftart"/>
    <w:rsid w:val="00C44DDC"/>
  </w:style>
  <w:style w:type="character" w:customStyle="1" w:styleId="WW-Absatz-Standardschriftart1">
    <w:name w:val="WW-Absatz-Standardschriftart1"/>
    <w:rsid w:val="00C44DDC"/>
  </w:style>
  <w:style w:type="character" w:customStyle="1" w:styleId="WW-Absatz-Standardschriftart11">
    <w:name w:val="WW-Absatz-Standardschriftart11"/>
    <w:rsid w:val="00C44DDC"/>
  </w:style>
  <w:style w:type="character" w:customStyle="1" w:styleId="WW-Absatz-Standardschriftart111">
    <w:name w:val="WW-Absatz-Standardschriftart111"/>
    <w:rsid w:val="00C44DDC"/>
  </w:style>
  <w:style w:type="character" w:customStyle="1" w:styleId="WW-Absatz-Standardschriftart1111">
    <w:name w:val="WW-Absatz-Standardschriftart1111"/>
    <w:rsid w:val="00C44DDC"/>
  </w:style>
  <w:style w:type="character" w:customStyle="1" w:styleId="WW-Absatz-Standardschriftart11111">
    <w:name w:val="WW-Absatz-Standardschriftart11111"/>
    <w:rsid w:val="00C44DDC"/>
  </w:style>
  <w:style w:type="character" w:customStyle="1" w:styleId="WW-Absatz-Standardschriftart111111">
    <w:name w:val="WW-Absatz-Standardschriftart111111"/>
    <w:rsid w:val="00C44DDC"/>
  </w:style>
  <w:style w:type="character" w:customStyle="1" w:styleId="15">
    <w:name w:val="Основной шрифт абзаца1"/>
    <w:rsid w:val="00C44DDC"/>
  </w:style>
  <w:style w:type="paragraph" w:customStyle="1" w:styleId="afb">
    <w:name w:val="Заголовок"/>
    <w:basedOn w:val="a0"/>
    <w:next w:val="a6"/>
    <w:rsid w:val="00C44DDC"/>
    <w:pPr>
      <w:keepNext/>
      <w:suppressAutoHyphens/>
      <w:spacing w:before="240" w:after="120"/>
    </w:pPr>
    <w:rPr>
      <w:rFonts w:ascii="Arial" w:eastAsia="MS Mincho" w:hAnsi="Arial" w:cs="Tahoma"/>
      <w:szCs w:val="28"/>
      <w:lang w:eastAsia="ar-SA"/>
    </w:rPr>
  </w:style>
  <w:style w:type="paragraph" w:styleId="afc">
    <w:name w:val="List"/>
    <w:basedOn w:val="a6"/>
    <w:rsid w:val="00C44DDC"/>
    <w:pPr>
      <w:suppressAutoHyphens/>
      <w:spacing w:after="0"/>
      <w:jc w:val="center"/>
    </w:pPr>
    <w:rPr>
      <w:rFonts w:ascii="Arial" w:hAnsi="Arial" w:cs="Tahoma"/>
      <w:szCs w:val="20"/>
      <w:lang w:eastAsia="ar-SA"/>
    </w:rPr>
  </w:style>
  <w:style w:type="paragraph" w:customStyle="1" w:styleId="16">
    <w:name w:val="Название1"/>
    <w:basedOn w:val="a0"/>
    <w:rsid w:val="00C44DDC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7">
    <w:name w:val="Указатель1"/>
    <w:basedOn w:val="a0"/>
    <w:rsid w:val="00C44DDC"/>
    <w:pPr>
      <w:suppressLineNumbers/>
      <w:suppressAutoHyphens/>
    </w:pPr>
    <w:rPr>
      <w:rFonts w:ascii="Arial" w:eastAsia="Times New Roman" w:hAnsi="Arial" w:cs="Tahoma"/>
      <w:szCs w:val="20"/>
      <w:lang w:eastAsia="ar-SA"/>
    </w:rPr>
  </w:style>
  <w:style w:type="paragraph" w:styleId="afd">
    <w:name w:val="Subtitle"/>
    <w:basedOn w:val="a0"/>
    <w:next w:val="a6"/>
    <w:link w:val="afe"/>
    <w:qFormat/>
    <w:rsid w:val="00C44DDC"/>
    <w:pPr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afe">
    <w:name w:val="Подзаголовок Знак"/>
    <w:link w:val="afd"/>
    <w:rsid w:val="00C44DD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21"/>
    <w:basedOn w:val="a0"/>
    <w:rsid w:val="00C44DDC"/>
    <w:pPr>
      <w:suppressAutoHyphens/>
    </w:pPr>
    <w:rPr>
      <w:rFonts w:eastAsia="Times New Roman"/>
      <w:szCs w:val="20"/>
      <w:lang w:eastAsia="ar-SA"/>
    </w:rPr>
  </w:style>
  <w:style w:type="paragraph" w:customStyle="1" w:styleId="18">
    <w:name w:val="Цитата1"/>
    <w:basedOn w:val="a0"/>
    <w:rsid w:val="00C44DDC"/>
    <w:pPr>
      <w:suppressAutoHyphens/>
      <w:ind w:left="-117" w:right="-92"/>
      <w:jc w:val="center"/>
    </w:pPr>
    <w:rPr>
      <w:rFonts w:eastAsia="Times New Roman"/>
      <w:szCs w:val="20"/>
      <w:lang w:eastAsia="ar-SA"/>
    </w:rPr>
  </w:style>
  <w:style w:type="paragraph" w:customStyle="1" w:styleId="aff">
    <w:name w:val="Заголовок таблицы"/>
    <w:basedOn w:val="af9"/>
    <w:rsid w:val="00C44DDC"/>
    <w:pPr>
      <w:widowControl/>
      <w:jc w:val="center"/>
    </w:pPr>
    <w:rPr>
      <w:rFonts w:ascii="Times New Roman" w:eastAsia="Times New Roman" w:hAnsi="Times New Roman"/>
      <w:b/>
      <w:bCs/>
      <w:kern w:val="0"/>
      <w:sz w:val="28"/>
      <w:szCs w:val="20"/>
      <w:lang w:eastAsia="ar-SA"/>
    </w:rPr>
  </w:style>
  <w:style w:type="paragraph" w:customStyle="1" w:styleId="aff0">
    <w:name w:val="Содержимое врезки"/>
    <w:basedOn w:val="a6"/>
    <w:rsid w:val="00C44DDC"/>
    <w:pPr>
      <w:suppressAutoHyphens/>
      <w:spacing w:after="0"/>
      <w:jc w:val="center"/>
    </w:pPr>
    <w:rPr>
      <w:szCs w:val="20"/>
      <w:lang w:eastAsia="ar-SA"/>
    </w:rPr>
  </w:style>
  <w:style w:type="character" w:customStyle="1" w:styleId="WW8Num20z2">
    <w:name w:val="WW8Num20z2"/>
    <w:rsid w:val="00C44DDC"/>
    <w:rPr>
      <w:rFonts w:ascii="Wingdings" w:hAnsi="Wingdings"/>
    </w:rPr>
  </w:style>
  <w:style w:type="character" w:customStyle="1" w:styleId="WW8Num21z1">
    <w:name w:val="WW8Num21z1"/>
    <w:rsid w:val="00C44DDC"/>
    <w:rPr>
      <w:rFonts w:ascii="Courier New" w:hAnsi="Courier New" w:cs="Courier New"/>
    </w:rPr>
  </w:style>
  <w:style w:type="character" w:customStyle="1" w:styleId="WW8Num21z2">
    <w:name w:val="WW8Num21z2"/>
    <w:rsid w:val="00C44DDC"/>
    <w:rPr>
      <w:rFonts w:ascii="Wingdings" w:hAnsi="Wingdings"/>
    </w:rPr>
  </w:style>
  <w:style w:type="character" w:customStyle="1" w:styleId="WW8Num23z1">
    <w:name w:val="WW8Num23z1"/>
    <w:rsid w:val="00C44DDC"/>
    <w:rPr>
      <w:rFonts w:ascii="Courier New" w:hAnsi="Courier New" w:cs="Courier New"/>
    </w:rPr>
  </w:style>
  <w:style w:type="character" w:customStyle="1" w:styleId="aff1">
    <w:name w:val="Знак Знак"/>
    <w:basedOn w:val="15"/>
    <w:rsid w:val="00C44DDC"/>
  </w:style>
  <w:style w:type="character" w:styleId="aff2">
    <w:name w:val="Strong"/>
    <w:qFormat/>
    <w:rsid w:val="00C44DDC"/>
    <w:rPr>
      <w:b/>
      <w:bCs/>
    </w:rPr>
  </w:style>
  <w:style w:type="character" w:styleId="HTML">
    <w:name w:val="HTML Code"/>
    <w:rsid w:val="00C44DDC"/>
    <w:rPr>
      <w:rFonts w:ascii="Courier New" w:eastAsia="Times New Roman" w:hAnsi="Courier New" w:cs="Courier New"/>
      <w:sz w:val="20"/>
      <w:szCs w:val="20"/>
    </w:rPr>
  </w:style>
  <w:style w:type="paragraph" w:customStyle="1" w:styleId="51">
    <w:name w:val="Название5"/>
    <w:basedOn w:val="a0"/>
    <w:rsid w:val="00C44DDC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52">
    <w:name w:val="Указатель5"/>
    <w:basedOn w:val="a0"/>
    <w:rsid w:val="00C44DDC"/>
    <w:pPr>
      <w:suppressLineNumbers/>
      <w:suppressAutoHyphens/>
    </w:pPr>
    <w:rPr>
      <w:rFonts w:ascii="Arial" w:eastAsia="Times New Roman" w:hAnsi="Arial" w:cs="Tahoma"/>
      <w:lang w:eastAsia="ar-SA"/>
    </w:rPr>
  </w:style>
  <w:style w:type="paragraph" w:customStyle="1" w:styleId="41">
    <w:name w:val="Название4"/>
    <w:basedOn w:val="a0"/>
    <w:rsid w:val="00C44DDC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42">
    <w:name w:val="Указатель4"/>
    <w:basedOn w:val="a0"/>
    <w:rsid w:val="00C44DDC"/>
    <w:pPr>
      <w:suppressLineNumbers/>
      <w:suppressAutoHyphens/>
    </w:pPr>
    <w:rPr>
      <w:rFonts w:ascii="Arial" w:eastAsia="Times New Roman" w:hAnsi="Arial" w:cs="Tahoma"/>
      <w:lang w:eastAsia="ar-SA"/>
    </w:rPr>
  </w:style>
  <w:style w:type="paragraph" w:customStyle="1" w:styleId="32">
    <w:name w:val="Название3"/>
    <w:basedOn w:val="a0"/>
    <w:rsid w:val="00C44DDC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33">
    <w:name w:val="Указатель3"/>
    <w:basedOn w:val="a0"/>
    <w:rsid w:val="00C44DDC"/>
    <w:pPr>
      <w:suppressLineNumbers/>
      <w:suppressAutoHyphens/>
    </w:pPr>
    <w:rPr>
      <w:rFonts w:ascii="Arial" w:eastAsia="Times New Roman" w:hAnsi="Arial" w:cs="Tahoma"/>
      <w:lang w:eastAsia="ar-SA"/>
    </w:rPr>
  </w:style>
  <w:style w:type="paragraph" w:customStyle="1" w:styleId="27">
    <w:name w:val="Название2"/>
    <w:basedOn w:val="a0"/>
    <w:rsid w:val="00C44DDC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28">
    <w:name w:val="Указатель2"/>
    <w:basedOn w:val="a0"/>
    <w:rsid w:val="00C44DDC"/>
    <w:pPr>
      <w:suppressLineNumbers/>
      <w:suppressAutoHyphens/>
    </w:pPr>
    <w:rPr>
      <w:rFonts w:ascii="Arial" w:eastAsia="Times New Roman" w:hAnsi="Arial" w:cs="Tahoma"/>
      <w:lang w:eastAsia="ar-SA"/>
    </w:rPr>
  </w:style>
  <w:style w:type="paragraph" w:customStyle="1" w:styleId="font7">
    <w:name w:val="font7"/>
    <w:basedOn w:val="a0"/>
    <w:rsid w:val="00C44DDC"/>
    <w:pPr>
      <w:suppressAutoHyphens/>
      <w:spacing w:before="280" w:after="280"/>
    </w:pPr>
    <w:rPr>
      <w:rFonts w:eastAsia="Times New Roman"/>
      <w:b/>
      <w:bCs/>
      <w:sz w:val="20"/>
      <w:szCs w:val="20"/>
      <w:lang w:eastAsia="ar-SA"/>
    </w:rPr>
  </w:style>
  <w:style w:type="paragraph" w:customStyle="1" w:styleId="19">
    <w:name w:val="Название объекта1"/>
    <w:basedOn w:val="a0"/>
    <w:next w:val="a0"/>
    <w:rsid w:val="00C44DDC"/>
    <w:pPr>
      <w:suppressAutoHyphens/>
      <w:jc w:val="center"/>
    </w:pPr>
    <w:rPr>
      <w:rFonts w:ascii="Arial" w:eastAsia="Times New Roman" w:hAnsi="Arial" w:cs="Arial"/>
      <w:b/>
      <w:lang w:eastAsia="ar-SA"/>
    </w:rPr>
  </w:style>
  <w:style w:type="paragraph" w:customStyle="1" w:styleId="211">
    <w:name w:val="Основной текст с отступом 21"/>
    <w:basedOn w:val="a0"/>
    <w:rsid w:val="00C44DDC"/>
    <w:pPr>
      <w:suppressAutoHyphens/>
      <w:ind w:firstLine="900"/>
    </w:pPr>
    <w:rPr>
      <w:rFonts w:eastAsia="Times New Roman"/>
      <w:szCs w:val="28"/>
      <w:lang w:eastAsia="ar-SA"/>
    </w:rPr>
  </w:style>
  <w:style w:type="paragraph" w:customStyle="1" w:styleId="311">
    <w:name w:val="Основной текст с отступом 31"/>
    <w:basedOn w:val="a0"/>
    <w:rsid w:val="00C44DDC"/>
    <w:pPr>
      <w:suppressAutoHyphens/>
      <w:ind w:firstLine="720"/>
    </w:pPr>
    <w:rPr>
      <w:rFonts w:eastAsia="Times New Roman"/>
      <w:szCs w:val="28"/>
      <w:lang w:eastAsia="ar-SA"/>
    </w:rPr>
  </w:style>
  <w:style w:type="paragraph" w:customStyle="1" w:styleId="aff3">
    <w:name w:val="Таблица"/>
    <w:basedOn w:val="16"/>
    <w:rsid w:val="00C44DDC"/>
  </w:style>
  <w:style w:type="paragraph" w:customStyle="1" w:styleId="aff4">
    <w:name w:val="Иллюстрация"/>
    <w:basedOn w:val="16"/>
    <w:rsid w:val="00C44DDC"/>
  </w:style>
  <w:style w:type="paragraph" w:customStyle="1" w:styleId="1a">
    <w:name w:val="Схема документа1"/>
    <w:basedOn w:val="a0"/>
    <w:rsid w:val="00C44DDC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b">
    <w:name w:val="Знак1"/>
    <w:basedOn w:val="a0"/>
    <w:rsid w:val="00C44DD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ar-SA"/>
    </w:rPr>
  </w:style>
  <w:style w:type="paragraph" w:styleId="aff5">
    <w:name w:val="Plain Text"/>
    <w:basedOn w:val="a0"/>
    <w:link w:val="aff6"/>
    <w:rsid w:val="00C44DDC"/>
    <w:rPr>
      <w:rFonts w:ascii="Courier New" w:eastAsia="Times New Roman" w:hAnsi="Courier New"/>
      <w:sz w:val="20"/>
      <w:szCs w:val="20"/>
    </w:rPr>
  </w:style>
  <w:style w:type="character" w:customStyle="1" w:styleId="aff6">
    <w:name w:val="Текст Знак"/>
    <w:link w:val="aff5"/>
    <w:rsid w:val="00C44D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9">
    <w:name w:val="Знак2"/>
    <w:basedOn w:val="a0"/>
    <w:rsid w:val="00C44DDC"/>
    <w:pPr>
      <w:tabs>
        <w:tab w:val="num" w:pos="1069"/>
      </w:tabs>
      <w:spacing w:after="160" w:line="240" w:lineRule="exact"/>
      <w:ind w:left="1069" w:hanging="360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xl41">
    <w:name w:val="xl41"/>
    <w:basedOn w:val="a0"/>
    <w:rsid w:val="00C44D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b/>
      <w:bCs/>
      <w:i/>
      <w:iCs/>
    </w:rPr>
  </w:style>
  <w:style w:type="paragraph" w:styleId="34">
    <w:name w:val="Body Text 3"/>
    <w:basedOn w:val="a0"/>
    <w:link w:val="35"/>
    <w:rsid w:val="00C44DD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35">
    <w:name w:val="Основной текст 3 Знак"/>
    <w:link w:val="34"/>
    <w:rsid w:val="00C44DDC"/>
    <w:rPr>
      <w:rFonts w:ascii="Times New Roman" w:eastAsia="Lucida Sans Unicode" w:hAnsi="Times New Roman" w:cs="Times New Roman"/>
      <w:color w:val="000000"/>
      <w:sz w:val="16"/>
      <w:szCs w:val="16"/>
    </w:rPr>
  </w:style>
  <w:style w:type="paragraph" w:styleId="aff7">
    <w:name w:val="No Spacing"/>
    <w:uiPriority w:val="99"/>
    <w:qFormat/>
    <w:rsid w:val="00C44DDC"/>
    <w:rPr>
      <w:rFonts w:eastAsia="Times New Roman"/>
      <w:sz w:val="22"/>
      <w:szCs w:val="22"/>
    </w:rPr>
  </w:style>
  <w:style w:type="paragraph" w:customStyle="1" w:styleId="1c">
    <w:name w:val="Знак Знак Знак Знак1"/>
    <w:basedOn w:val="a0"/>
    <w:rsid w:val="00C44DDC"/>
    <w:pPr>
      <w:spacing w:before="100" w:beforeAutospacing="1" w:after="100" w:afterAutospacing="1"/>
    </w:pPr>
    <w:rPr>
      <w:rFonts w:ascii="Tahoma" w:eastAsia="Times New Roman" w:hAnsi="Tahoma"/>
      <w:color w:val="000000"/>
      <w:kern w:val="28"/>
      <w:sz w:val="20"/>
      <w:szCs w:val="20"/>
      <w:lang w:val="en-US" w:eastAsia="en-US"/>
    </w:rPr>
  </w:style>
  <w:style w:type="paragraph" w:styleId="36">
    <w:name w:val="toc 3"/>
    <w:basedOn w:val="a0"/>
    <w:next w:val="a0"/>
    <w:autoRedefine/>
    <w:uiPriority w:val="39"/>
    <w:unhideWhenUsed/>
    <w:rsid w:val="004B2632"/>
    <w:pPr>
      <w:spacing w:after="100"/>
      <w:ind w:left="480"/>
    </w:pPr>
  </w:style>
  <w:style w:type="paragraph" w:customStyle="1" w:styleId="111">
    <w:name w:val="Знак1 Знак Знак1 Знак Знак Знак Знак Знак Знак Знак1"/>
    <w:basedOn w:val="a0"/>
    <w:rsid w:val="008F27F2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styleId="aff8">
    <w:name w:val="List Paragraph"/>
    <w:aliases w:val="Заголовок мой1,СписокСТПр"/>
    <w:basedOn w:val="a0"/>
    <w:link w:val="aff9"/>
    <w:uiPriority w:val="34"/>
    <w:qFormat/>
    <w:rsid w:val="008F27F2"/>
    <w:pPr>
      <w:ind w:left="720"/>
      <w:contextualSpacing/>
    </w:pPr>
  </w:style>
  <w:style w:type="paragraph" w:customStyle="1" w:styleId="Caaieiaieiino">
    <w:name w:val="Caaieiaie_iino"/>
    <w:basedOn w:val="a0"/>
    <w:rsid w:val="00C20237"/>
    <w:pPr>
      <w:tabs>
        <w:tab w:val="left" w:pos="10440"/>
      </w:tabs>
      <w:ind w:left="720" w:right="4627"/>
      <w:jc w:val="left"/>
    </w:pPr>
    <w:rPr>
      <w:rFonts w:eastAsia="Times New Roman"/>
      <w:sz w:val="26"/>
      <w:szCs w:val="20"/>
    </w:rPr>
  </w:style>
  <w:style w:type="character" w:styleId="affa">
    <w:name w:val="Emphasis"/>
    <w:qFormat/>
    <w:rsid w:val="00C20237"/>
    <w:rPr>
      <w:i/>
      <w:iCs/>
    </w:rPr>
  </w:style>
  <w:style w:type="paragraph" w:styleId="37">
    <w:name w:val="Body Text Indent 3"/>
    <w:basedOn w:val="a0"/>
    <w:link w:val="38"/>
    <w:rsid w:val="007C28CD"/>
    <w:pPr>
      <w:spacing w:after="120"/>
      <w:ind w:left="283"/>
      <w:jc w:val="left"/>
    </w:pPr>
    <w:rPr>
      <w:rFonts w:eastAsia="Times New Roman"/>
      <w:sz w:val="16"/>
      <w:szCs w:val="16"/>
    </w:rPr>
  </w:style>
  <w:style w:type="character" w:customStyle="1" w:styleId="38">
    <w:name w:val="Основной текст с отступом 3 Знак"/>
    <w:link w:val="37"/>
    <w:rsid w:val="007C28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a">
    <w:name w:val="Основной текст 2 Знак"/>
    <w:uiPriority w:val="99"/>
    <w:rsid w:val="007C28CD"/>
    <w:rPr>
      <w:rFonts w:ascii="Arial" w:hAnsi="Arial"/>
    </w:rPr>
  </w:style>
  <w:style w:type="paragraph" w:customStyle="1" w:styleId="u">
    <w:name w:val="u"/>
    <w:basedOn w:val="a0"/>
    <w:rsid w:val="007C28CD"/>
    <w:pPr>
      <w:ind w:firstLine="539"/>
    </w:pPr>
    <w:rPr>
      <w:rFonts w:eastAsia="Times New Roman"/>
      <w:color w:val="000000"/>
      <w:sz w:val="18"/>
      <w:szCs w:val="18"/>
    </w:rPr>
  </w:style>
  <w:style w:type="paragraph" w:customStyle="1" w:styleId="1d">
    <w:name w:val="Титул1"/>
    <w:basedOn w:val="a0"/>
    <w:autoRedefine/>
    <w:rsid w:val="007C28C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ind w:right="888"/>
      <w:jc w:val="right"/>
    </w:pPr>
    <w:rPr>
      <w:rFonts w:eastAsia="Times New Roman"/>
      <w:i/>
      <w:sz w:val="24"/>
      <w:szCs w:val="20"/>
    </w:rPr>
  </w:style>
  <w:style w:type="paragraph" w:customStyle="1" w:styleId="r">
    <w:name w:val="r"/>
    <w:basedOn w:val="a0"/>
    <w:rsid w:val="007C28CD"/>
    <w:pPr>
      <w:jc w:val="right"/>
    </w:pPr>
    <w:rPr>
      <w:rFonts w:eastAsia="Times New Roman"/>
      <w:color w:val="000000"/>
      <w:sz w:val="24"/>
    </w:rPr>
  </w:style>
  <w:style w:type="paragraph" w:customStyle="1" w:styleId="affb">
    <w:name w:val="Краткий обратный адрес"/>
    <w:basedOn w:val="a0"/>
    <w:rsid w:val="007C28CD"/>
    <w:pPr>
      <w:jc w:val="left"/>
    </w:pPr>
    <w:rPr>
      <w:rFonts w:eastAsia="Times New Roman"/>
      <w:sz w:val="24"/>
    </w:rPr>
  </w:style>
  <w:style w:type="character" w:styleId="affc">
    <w:name w:val="FollowedHyperlink"/>
    <w:uiPriority w:val="99"/>
    <w:rsid w:val="007C28CD"/>
    <w:rPr>
      <w:color w:val="800080"/>
      <w:u w:val="single"/>
    </w:rPr>
  </w:style>
  <w:style w:type="paragraph" w:customStyle="1" w:styleId="Oaae11">
    <w:name w:val="Oaae11"/>
    <w:basedOn w:val="a0"/>
    <w:rsid w:val="007C28C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4"/>
      <w:szCs w:val="20"/>
    </w:rPr>
  </w:style>
  <w:style w:type="paragraph" w:customStyle="1" w:styleId="ConsNonformat">
    <w:name w:val="ConsNonformat"/>
    <w:rsid w:val="007C28C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7C28C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1">
    <w:name w:val="consplusnormal"/>
    <w:basedOn w:val="a0"/>
    <w:rsid w:val="007C28CD"/>
    <w:pPr>
      <w:autoSpaceDE w:val="0"/>
      <w:autoSpaceDN w:val="0"/>
      <w:ind w:firstLine="720"/>
      <w:jc w:val="left"/>
    </w:pPr>
    <w:rPr>
      <w:rFonts w:ascii="Arial" w:hAnsi="Arial" w:cs="Arial"/>
      <w:sz w:val="20"/>
      <w:szCs w:val="20"/>
    </w:rPr>
  </w:style>
  <w:style w:type="paragraph" w:customStyle="1" w:styleId="Report">
    <w:name w:val="Report"/>
    <w:basedOn w:val="a0"/>
    <w:rsid w:val="007C28CD"/>
    <w:pPr>
      <w:spacing w:line="360" w:lineRule="auto"/>
      <w:ind w:firstLine="567"/>
    </w:pPr>
    <w:rPr>
      <w:rFonts w:eastAsia="Times New Roman"/>
      <w:sz w:val="24"/>
      <w:szCs w:val="20"/>
    </w:rPr>
  </w:style>
  <w:style w:type="paragraph" w:customStyle="1" w:styleId="affd">
    <w:name w:val="Основной"/>
    <w:basedOn w:val="a4"/>
    <w:rsid w:val="007C28CD"/>
    <w:pPr>
      <w:spacing w:after="120"/>
      <w:ind w:left="283" w:firstLine="0"/>
      <w:jc w:val="left"/>
    </w:pPr>
    <w:rPr>
      <w:rFonts w:eastAsia="Times New Roman"/>
      <w:sz w:val="24"/>
    </w:rPr>
  </w:style>
  <w:style w:type="paragraph" w:customStyle="1" w:styleId="Normal10-02">
    <w:name w:val="Normal + 10 пт полужирный По центру Слева:  -02 см Справ..."/>
    <w:basedOn w:val="12"/>
    <w:rsid w:val="007C28CD"/>
  </w:style>
  <w:style w:type="paragraph" w:styleId="affe">
    <w:name w:val="caption"/>
    <w:basedOn w:val="6"/>
    <w:next w:val="a0"/>
    <w:qFormat/>
    <w:rsid w:val="007C28CD"/>
    <w:pPr>
      <w:keepNext w:val="0"/>
      <w:tabs>
        <w:tab w:val="clear" w:pos="4386"/>
      </w:tabs>
      <w:suppressAutoHyphens w:val="0"/>
      <w:spacing w:before="240" w:after="120"/>
      <w:ind w:left="0" w:firstLine="0"/>
      <w:jc w:val="left"/>
    </w:pPr>
    <w:rPr>
      <w:sz w:val="26"/>
      <w:szCs w:val="22"/>
      <w:u w:val="none"/>
      <w:lang w:eastAsia="ru-RU"/>
    </w:rPr>
  </w:style>
  <w:style w:type="paragraph" w:customStyle="1" w:styleId="10-021">
    <w:name w:val="Стиль 10 пт полужирный По центру Слева:  -02 см Первая строка:...1"/>
    <w:basedOn w:val="a0"/>
    <w:rsid w:val="007C28CD"/>
    <w:pPr>
      <w:widowControl w:val="0"/>
      <w:autoSpaceDE w:val="0"/>
      <w:autoSpaceDN w:val="0"/>
      <w:adjustRightInd w:val="0"/>
      <w:ind w:left="-113" w:right="-113"/>
      <w:jc w:val="center"/>
    </w:pPr>
    <w:rPr>
      <w:rFonts w:eastAsia="Times New Roman"/>
      <w:b/>
      <w:bCs/>
      <w:sz w:val="20"/>
      <w:szCs w:val="20"/>
    </w:rPr>
  </w:style>
  <w:style w:type="numbering" w:customStyle="1" w:styleId="20">
    <w:name w:val="Стиль маркированный2"/>
    <w:basedOn w:val="a3"/>
    <w:rsid w:val="007C28CD"/>
    <w:pPr>
      <w:numPr>
        <w:numId w:val="3"/>
      </w:numPr>
    </w:pPr>
  </w:style>
  <w:style w:type="numbering" w:customStyle="1" w:styleId="a">
    <w:name w:val="Стиль нумерованный"/>
    <w:basedOn w:val="a3"/>
    <w:rsid w:val="007C28CD"/>
    <w:pPr>
      <w:numPr>
        <w:numId w:val="4"/>
      </w:numPr>
    </w:pPr>
  </w:style>
  <w:style w:type="numbering" w:customStyle="1" w:styleId="3">
    <w:name w:val="Стиль маркированный3"/>
    <w:basedOn w:val="a3"/>
    <w:rsid w:val="007C28CD"/>
    <w:pPr>
      <w:numPr>
        <w:numId w:val="5"/>
      </w:numPr>
    </w:pPr>
  </w:style>
  <w:style w:type="paragraph" w:customStyle="1" w:styleId="up1">
    <w:name w:val="up1"/>
    <w:basedOn w:val="a0"/>
    <w:rsid w:val="007C28CD"/>
    <w:pPr>
      <w:spacing w:after="100" w:afterAutospacing="1"/>
      <w:ind w:left="150" w:firstLine="375"/>
      <w:jc w:val="left"/>
    </w:pPr>
    <w:rPr>
      <w:rFonts w:ascii="Arial" w:eastAsia="Times New Roman" w:hAnsi="Arial" w:cs="Arial"/>
      <w:color w:val="000000"/>
      <w:sz w:val="24"/>
    </w:rPr>
  </w:style>
  <w:style w:type="paragraph" w:styleId="43">
    <w:name w:val="toc 4"/>
    <w:basedOn w:val="a0"/>
    <w:next w:val="a0"/>
    <w:autoRedefine/>
    <w:rsid w:val="007C28CD"/>
    <w:pPr>
      <w:ind w:left="720"/>
      <w:jc w:val="left"/>
    </w:pPr>
    <w:rPr>
      <w:sz w:val="18"/>
      <w:szCs w:val="18"/>
    </w:rPr>
  </w:style>
  <w:style w:type="paragraph" w:styleId="53">
    <w:name w:val="toc 5"/>
    <w:basedOn w:val="a0"/>
    <w:next w:val="a0"/>
    <w:autoRedefine/>
    <w:rsid w:val="007C28CD"/>
    <w:pPr>
      <w:ind w:left="960"/>
      <w:jc w:val="left"/>
    </w:pPr>
    <w:rPr>
      <w:sz w:val="18"/>
      <w:szCs w:val="18"/>
    </w:rPr>
  </w:style>
  <w:style w:type="paragraph" w:styleId="61">
    <w:name w:val="toc 6"/>
    <w:basedOn w:val="a0"/>
    <w:next w:val="a0"/>
    <w:autoRedefine/>
    <w:rsid w:val="007C28CD"/>
    <w:pPr>
      <w:ind w:left="1200"/>
      <w:jc w:val="left"/>
    </w:pPr>
    <w:rPr>
      <w:sz w:val="18"/>
      <w:szCs w:val="18"/>
    </w:rPr>
  </w:style>
  <w:style w:type="paragraph" w:styleId="71">
    <w:name w:val="toc 7"/>
    <w:basedOn w:val="a0"/>
    <w:next w:val="a0"/>
    <w:autoRedefine/>
    <w:rsid w:val="007C28CD"/>
    <w:pPr>
      <w:ind w:left="1440"/>
      <w:jc w:val="left"/>
    </w:pPr>
    <w:rPr>
      <w:sz w:val="18"/>
      <w:szCs w:val="18"/>
    </w:rPr>
  </w:style>
  <w:style w:type="paragraph" w:styleId="81">
    <w:name w:val="toc 8"/>
    <w:basedOn w:val="a0"/>
    <w:next w:val="a0"/>
    <w:autoRedefine/>
    <w:rsid w:val="007C28CD"/>
    <w:pPr>
      <w:ind w:left="1680"/>
      <w:jc w:val="left"/>
    </w:pPr>
    <w:rPr>
      <w:sz w:val="18"/>
      <w:szCs w:val="18"/>
    </w:rPr>
  </w:style>
  <w:style w:type="paragraph" w:styleId="91">
    <w:name w:val="toc 9"/>
    <w:basedOn w:val="a0"/>
    <w:next w:val="a0"/>
    <w:autoRedefine/>
    <w:rsid w:val="007C28CD"/>
    <w:pPr>
      <w:ind w:left="1920"/>
      <w:jc w:val="left"/>
    </w:pPr>
    <w:rPr>
      <w:sz w:val="18"/>
      <w:szCs w:val="18"/>
    </w:rPr>
  </w:style>
  <w:style w:type="paragraph" w:styleId="afff">
    <w:name w:val="Document Map"/>
    <w:basedOn w:val="a0"/>
    <w:link w:val="afff0"/>
    <w:rsid w:val="007C28CD"/>
    <w:pPr>
      <w:shd w:val="clear" w:color="auto" w:fill="000080"/>
      <w:jc w:val="left"/>
    </w:pPr>
    <w:rPr>
      <w:rFonts w:ascii="Tahoma" w:eastAsia="Times New Roman" w:hAnsi="Tahoma"/>
      <w:sz w:val="20"/>
      <w:szCs w:val="20"/>
    </w:rPr>
  </w:style>
  <w:style w:type="character" w:customStyle="1" w:styleId="afff0">
    <w:name w:val="Схема документа Знак"/>
    <w:link w:val="afff"/>
    <w:rsid w:val="007C28C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TitleChar">
    <w:name w:val="Title Char"/>
    <w:locked/>
    <w:rsid w:val="007C28CD"/>
    <w:rPr>
      <w:rFonts w:ascii="Times New Roman" w:hAnsi="Times New Roman" w:cs="Times New Roman"/>
      <w:sz w:val="24"/>
    </w:rPr>
  </w:style>
  <w:style w:type="character" w:customStyle="1" w:styleId="BodyTextIndent2Char">
    <w:name w:val="Body Text Indent 2 Char"/>
    <w:locked/>
    <w:rsid w:val="007C28CD"/>
    <w:rPr>
      <w:rFonts w:eastAsia="Calibri"/>
      <w:sz w:val="24"/>
      <w:szCs w:val="24"/>
      <w:lang w:val="ru-RU" w:eastAsia="ru-RU" w:bidi="ar-SA"/>
    </w:rPr>
  </w:style>
  <w:style w:type="paragraph" w:styleId="2b">
    <w:name w:val="Body Text 2"/>
    <w:basedOn w:val="a0"/>
    <w:link w:val="212"/>
    <w:uiPriority w:val="99"/>
    <w:rsid w:val="007C28CD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0"/>
    </w:rPr>
  </w:style>
  <w:style w:type="character" w:customStyle="1" w:styleId="212">
    <w:name w:val="Основной текст 2 Знак1"/>
    <w:link w:val="2b"/>
    <w:uiPriority w:val="99"/>
    <w:rsid w:val="007C28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1">
    <w:name w:val="Block Text"/>
    <w:basedOn w:val="a0"/>
    <w:rsid w:val="007C28CD"/>
    <w:pPr>
      <w:widowControl w:val="0"/>
      <w:shd w:val="clear" w:color="auto" w:fill="FFFFFF"/>
      <w:autoSpaceDE w:val="0"/>
      <w:autoSpaceDN w:val="0"/>
      <w:adjustRightInd w:val="0"/>
      <w:spacing w:before="544"/>
      <w:ind w:left="152" w:right="616" w:firstLine="440"/>
    </w:pPr>
    <w:rPr>
      <w:rFonts w:eastAsia="Times New Roman"/>
      <w:color w:val="000000"/>
      <w:sz w:val="24"/>
      <w:szCs w:val="20"/>
    </w:rPr>
  </w:style>
  <w:style w:type="paragraph" w:styleId="HTML0">
    <w:name w:val="HTML Preformatted"/>
    <w:basedOn w:val="a0"/>
    <w:link w:val="HTML1"/>
    <w:rsid w:val="007C28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1">
    <w:name w:val="Стандартный HTML Знак"/>
    <w:link w:val="HTML0"/>
    <w:rsid w:val="007C28C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2">
    <w:name w:val="Подчеркнутый"/>
    <w:basedOn w:val="aff3"/>
    <w:rsid w:val="007C28CD"/>
    <w:pPr>
      <w:suppressLineNumbers w:val="0"/>
      <w:suppressAutoHyphens w:val="0"/>
      <w:spacing w:before="0" w:after="0"/>
      <w:jc w:val="left"/>
    </w:pPr>
    <w:rPr>
      <w:rFonts w:ascii="Times New Roman" w:hAnsi="Times New Roman" w:cs="Times New Roman"/>
      <w:i w:val="0"/>
      <w:iCs w:val="0"/>
      <w:sz w:val="18"/>
      <w:szCs w:val="20"/>
      <w:u w:val="single"/>
      <w:lang w:eastAsia="ru-RU"/>
    </w:rPr>
  </w:style>
  <w:style w:type="paragraph" w:customStyle="1" w:styleId="TableContents">
    <w:name w:val="Table Contents"/>
    <w:basedOn w:val="a0"/>
    <w:rsid w:val="007C28CD"/>
    <w:pPr>
      <w:widowControl w:val="0"/>
      <w:suppressLineNumbers/>
      <w:suppressAutoHyphens/>
      <w:jc w:val="left"/>
    </w:pPr>
    <w:rPr>
      <w:rFonts w:eastAsia="Times New Roman"/>
      <w:sz w:val="24"/>
      <w:lang w:val="en-US" w:eastAsia="en-US" w:bidi="en-US"/>
    </w:rPr>
  </w:style>
  <w:style w:type="paragraph" w:customStyle="1" w:styleId="FR2">
    <w:name w:val="FR2"/>
    <w:rsid w:val="007C28CD"/>
    <w:pPr>
      <w:widowControl w:val="0"/>
      <w:autoSpaceDE w:val="0"/>
      <w:autoSpaceDN w:val="0"/>
      <w:adjustRightInd w:val="0"/>
      <w:spacing w:line="540" w:lineRule="auto"/>
      <w:ind w:left="760" w:right="2200"/>
    </w:pPr>
    <w:rPr>
      <w:rFonts w:ascii="Arial" w:eastAsia="Times New Roman" w:hAnsi="Arial" w:cs="Arial"/>
      <w:i/>
      <w:iCs/>
      <w:sz w:val="16"/>
      <w:szCs w:val="16"/>
    </w:rPr>
  </w:style>
  <w:style w:type="paragraph" w:styleId="afff3">
    <w:name w:val="List Continue"/>
    <w:basedOn w:val="a0"/>
    <w:rsid w:val="007C28CD"/>
    <w:pPr>
      <w:spacing w:after="120"/>
      <w:ind w:left="283"/>
      <w:contextualSpacing/>
      <w:jc w:val="left"/>
    </w:pPr>
    <w:rPr>
      <w:sz w:val="24"/>
    </w:rPr>
  </w:style>
  <w:style w:type="character" w:customStyle="1" w:styleId="ConsPlusNormal0">
    <w:name w:val="ConsPlusNormal Знак"/>
    <w:link w:val="ConsPlusNormal"/>
    <w:rsid w:val="007C28CD"/>
    <w:rPr>
      <w:rFonts w:ascii="Arial" w:eastAsia="Times New Roman" w:hAnsi="Arial" w:cs="Arial"/>
      <w:lang w:eastAsia="ru-RU" w:bidi="ar-SA"/>
    </w:rPr>
  </w:style>
  <w:style w:type="paragraph" w:customStyle="1" w:styleId="Aacao">
    <w:name w:val="Aacao"/>
    <w:basedOn w:val="a0"/>
    <w:rsid w:val="007C28CD"/>
    <w:pPr>
      <w:overflowPunct w:val="0"/>
      <w:autoSpaceDE w:val="0"/>
      <w:autoSpaceDN w:val="0"/>
      <w:adjustRightInd w:val="0"/>
      <w:ind w:firstLine="709"/>
    </w:pPr>
    <w:rPr>
      <w:rFonts w:eastAsia="Times New Roman"/>
      <w:spacing w:val="6"/>
      <w:sz w:val="30"/>
      <w:szCs w:val="20"/>
    </w:rPr>
  </w:style>
  <w:style w:type="character" w:customStyle="1" w:styleId="red">
    <w:name w:val="red"/>
    <w:basedOn w:val="a1"/>
    <w:rsid w:val="007C28CD"/>
  </w:style>
  <w:style w:type="paragraph" w:customStyle="1" w:styleId="140">
    <w:name w:val="Стиль14"/>
    <w:basedOn w:val="a0"/>
    <w:rsid w:val="007C28CD"/>
    <w:pPr>
      <w:spacing w:line="264" w:lineRule="auto"/>
      <w:ind w:firstLine="720"/>
    </w:pPr>
    <w:rPr>
      <w:rFonts w:eastAsia="Times New Roman"/>
      <w:szCs w:val="28"/>
    </w:rPr>
  </w:style>
  <w:style w:type="character" w:customStyle="1" w:styleId="100">
    <w:name w:val="Знак Знак10"/>
    <w:rsid w:val="007C28CD"/>
    <w:rPr>
      <w:b/>
      <w:bCs/>
      <w:sz w:val="28"/>
      <w:szCs w:val="28"/>
      <w:lang w:val="ru-RU" w:eastAsia="ru-RU" w:bidi="ar-SA"/>
    </w:rPr>
  </w:style>
  <w:style w:type="character" w:customStyle="1" w:styleId="92">
    <w:name w:val="Знак Знак9"/>
    <w:rsid w:val="007C28C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13">
    <w:name w:val="Заголовок 2 Знак1"/>
    <w:locked/>
    <w:rsid w:val="007C28C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emphasize1">
    <w:name w:val="emphasize1"/>
    <w:rsid w:val="007C28CD"/>
    <w:rPr>
      <w:i/>
      <w:iCs/>
    </w:rPr>
  </w:style>
  <w:style w:type="paragraph" w:customStyle="1" w:styleId="ConsPlusTitle">
    <w:name w:val="ConsPlusTitle"/>
    <w:rsid w:val="007C28C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4">
    <w:name w:val="Стиль"/>
    <w:rsid w:val="007C28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rsid w:val="007C28CD"/>
  </w:style>
  <w:style w:type="character" w:customStyle="1" w:styleId="WW8Num2z0">
    <w:name w:val="WW8Num2z0"/>
    <w:rsid w:val="007C28CD"/>
    <w:rPr>
      <w:rFonts w:ascii="Times New Roman" w:hAnsi="Times New Roman" w:cs="Times New Roman"/>
    </w:rPr>
  </w:style>
  <w:style w:type="character" w:customStyle="1" w:styleId="WW8Num3z0">
    <w:name w:val="WW8Num3z0"/>
    <w:rsid w:val="007C28CD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7C28CD"/>
    <w:rPr>
      <w:rFonts w:ascii="Times New Roman" w:hAnsi="Times New Roman" w:cs="Times New Roman"/>
    </w:rPr>
  </w:style>
  <w:style w:type="character" w:customStyle="1" w:styleId="WW8Num9z0">
    <w:name w:val="WW8Num9z0"/>
    <w:rsid w:val="007C28CD"/>
    <w:rPr>
      <w:rFonts w:ascii="Times New Roman" w:hAnsi="Times New Roman" w:cs="Times New Roman"/>
    </w:rPr>
  </w:style>
  <w:style w:type="character" w:customStyle="1" w:styleId="WW8Num13z0">
    <w:name w:val="WW8Num13z0"/>
    <w:rsid w:val="007C28CD"/>
    <w:rPr>
      <w:rFonts w:ascii="Times New Roman" w:hAnsi="Times New Roman" w:cs="Times New Roman"/>
    </w:rPr>
  </w:style>
  <w:style w:type="character" w:customStyle="1" w:styleId="WW8Num17z0">
    <w:name w:val="WW8Num17z0"/>
    <w:rsid w:val="007C28CD"/>
    <w:rPr>
      <w:rFonts w:ascii="Times New Roman" w:hAnsi="Times New Roman" w:cs="Times New Roman"/>
    </w:rPr>
  </w:style>
  <w:style w:type="character" w:customStyle="1" w:styleId="WW8Num1z0">
    <w:name w:val="WW8Num1z0"/>
    <w:rsid w:val="007C28CD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7C28CD"/>
    <w:rPr>
      <w:rFonts w:ascii="Times New Roman" w:hAnsi="Times New Roman" w:cs="Times New Roman"/>
    </w:rPr>
  </w:style>
  <w:style w:type="character" w:customStyle="1" w:styleId="WW8Num8z0">
    <w:name w:val="WW8Num8z0"/>
    <w:rsid w:val="007C28CD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7C28CD"/>
    <w:rPr>
      <w:rFonts w:ascii="Courier New" w:hAnsi="Courier New"/>
    </w:rPr>
  </w:style>
  <w:style w:type="character" w:customStyle="1" w:styleId="WW8Num8z2">
    <w:name w:val="WW8Num8z2"/>
    <w:rsid w:val="007C28CD"/>
    <w:rPr>
      <w:rFonts w:ascii="Wingdings" w:hAnsi="Wingdings"/>
    </w:rPr>
  </w:style>
  <w:style w:type="character" w:customStyle="1" w:styleId="WW8Num8z3">
    <w:name w:val="WW8Num8z3"/>
    <w:rsid w:val="007C28CD"/>
    <w:rPr>
      <w:rFonts w:ascii="Symbol" w:hAnsi="Symbol"/>
    </w:rPr>
  </w:style>
  <w:style w:type="character" w:customStyle="1" w:styleId="WW8Num12z0">
    <w:name w:val="WW8Num12z0"/>
    <w:rsid w:val="007C28C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C28CD"/>
    <w:rPr>
      <w:rFonts w:ascii="Courier New" w:hAnsi="Courier New"/>
    </w:rPr>
  </w:style>
  <w:style w:type="character" w:customStyle="1" w:styleId="WW8Num12z2">
    <w:name w:val="WW8Num12z2"/>
    <w:rsid w:val="007C28CD"/>
    <w:rPr>
      <w:rFonts w:ascii="Wingdings" w:hAnsi="Wingdings"/>
    </w:rPr>
  </w:style>
  <w:style w:type="character" w:customStyle="1" w:styleId="WW8Num12z3">
    <w:name w:val="WW8Num12z3"/>
    <w:rsid w:val="007C28CD"/>
    <w:rPr>
      <w:rFonts w:ascii="Symbol" w:hAnsi="Symbol"/>
    </w:rPr>
  </w:style>
  <w:style w:type="character" w:customStyle="1" w:styleId="WW8Num16z0">
    <w:name w:val="WW8Num16z0"/>
    <w:rsid w:val="007C28CD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7C28CD"/>
    <w:rPr>
      <w:rFonts w:ascii="Courier New" w:hAnsi="Courier New"/>
    </w:rPr>
  </w:style>
  <w:style w:type="character" w:customStyle="1" w:styleId="WW8Num16z2">
    <w:name w:val="WW8Num16z2"/>
    <w:rsid w:val="007C28CD"/>
    <w:rPr>
      <w:rFonts w:ascii="Wingdings" w:hAnsi="Wingdings"/>
    </w:rPr>
  </w:style>
  <w:style w:type="character" w:customStyle="1" w:styleId="WW8Num16z3">
    <w:name w:val="WW8Num16z3"/>
    <w:rsid w:val="007C28CD"/>
    <w:rPr>
      <w:rFonts w:ascii="Symbol" w:hAnsi="Symbol"/>
    </w:rPr>
  </w:style>
  <w:style w:type="character" w:customStyle="1" w:styleId="2c">
    <w:name w:val="Основной шрифт абзаца2"/>
    <w:rsid w:val="007C28CD"/>
  </w:style>
  <w:style w:type="character" w:customStyle="1" w:styleId="WW8Num1z1">
    <w:name w:val="WW8Num1z1"/>
    <w:rsid w:val="007C28CD"/>
    <w:rPr>
      <w:rFonts w:ascii="Courier New" w:hAnsi="Courier New"/>
    </w:rPr>
  </w:style>
  <w:style w:type="character" w:customStyle="1" w:styleId="WW8Num1z2">
    <w:name w:val="WW8Num1z2"/>
    <w:rsid w:val="007C28CD"/>
    <w:rPr>
      <w:rFonts w:ascii="Wingdings" w:hAnsi="Wingdings"/>
    </w:rPr>
  </w:style>
  <w:style w:type="character" w:customStyle="1" w:styleId="WW8Num1z3">
    <w:name w:val="WW8Num1z3"/>
    <w:rsid w:val="007C28CD"/>
    <w:rPr>
      <w:rFonts w:ascii="Symbol" w:hAnsi="Symbol"/>
    </w:rPr>
  </w:style>
  <w:style w:type="character" w:customStyle="1" w:styleId="WW8Num2z1">
    <w:name w:val="WW8Num2z1"/>
    <w:rsid w:val="007C28CD"/>
    <w:rPr>
      <w:rFonts w:ascii="Courier New" w:hAnsi="Courier New"/>
    </w:rPr>
  </w:style>
  <w:style w:type="character" w:customStyle="1" w:styleId="WW8Num2z2">
    <w:name w:val="WW8Num2z2"/>
    <w:rsid w:val="007C28CD"/>
    <w:rPr>
      <w:rFonts w:ascii="Wingdings" w:hAnsi="Wingdings"/>
    </w:rPr>
  </w:style>
  <w:style w:type="character" w:customStyle="1" w:styleId="WW8Num2z3">
    <w:name w:val="WW8Num2z3"/>
    <w:rsid w:val="007C28CD"/>
    <w:rPr>
      <w:rFonts w:ascii="Symbol" w:hAnsi="Symbol"/>
    </w:rPr>
  </w:style>
  <w:style w:type="character" w:customStyle="1" w:styleId="WW8Num3z1">
    <w:name w:val="WW8Num3z1"/>
    <w:rsid w:val="007C28CD"/>
    <w:rPr>
      <w:rFonts w:ascii="Courier New" w:hAnsi="Courier New"/>
    </w:rPr>
  </w:style>
  <w:style w:type="character" w:customStyle="1" w:styleId="WW8Num3z2">
    <w:name w:val="WW8Num3z2"/>
    <w:rsid w:val="007C28CD"/>
    <w:rPr>
      <w:rFonts w:ascii="Wingdings" w:hAnsi="Wingdings"/>
    </w:rPr>
  </w:style>
  <w:style w:type="character" w:customStyle="1" w:styleId="WW8Num3z3">
    <w:name w:val="WW8Num3z3"/>
    <w:rsid w:val="007C28CD"/>
    <w:rPr>
      <w:rFonts w:ascii="Symbol" w:hAnsi="Symbol"/>
    </w:rPr>
  </w:style>
  <w:style w:type="character" w:customStyle="1" w:styleId="afff5">
    <w:name w:val="Символ нумерации"/>
    <w:rsid w:val="007C28CD"/>
  </w:style>
  <w:style w:type="character" w:customStyle="1" w:styleId="afff6">
    <w:name w:val="Символ сноски"/>
    <w:rsid w:val="007C28CD"/>
    <w:rPr>
      <w:vertAlign w:val="superscript"/>
    </w:rPr>
  </w:style>
  <w:style w:type="character" w:styleId="afff7">
    <w:name w:val="footnote reference"/>
    <w:semiHidden/>
    <w:rsid w:val="007C28CD"/>
    <w:rPr>
      <w:vertAlign w:val="superscript"/>
    </w:rPr>
  </w:style>
  <w:style w:type="character" w:customStyle="1" w:styleId="afff8">
    <w:name w:val="Символы концевой сноски"/>
    <w:rsid w:val="007C28CD"/>
    <w:rPr>
      <w:vertAlign w:val="superscript"/>
    </w:rPr>
  </w:style>
  <w:style w:type="character" w:customStyle="1" w:styleId="WW-">
    <w:name w:val="WW-Символы концевой сноски"/>
    <w:rsid w:val="007C28CD"/>
  </w:style>
  <w:style w:type="character" w:customStyle="1" w:styleId="spelle">
    <w:name w:val="spelle"/>
    <w:basedOn w:val="2c"/>
    <w:rsid w:val="007C28CD"/>
  </w:style>
  <w:style w:type="character" w:customStyle="1" w:styleId="grame">
    <w:name w:val="grame"/>
    <w:basedOn w:val="2c"/>
    <w:rsid w:val="007C28CD"/>
  </w:style>
  <w:style w:type="character" w:styleId="afff9">
    <w:name w:val="endnote reference"/>
    <w:semiHidden/>
    <w:rsid w:val="007C28CD"/>
    <w:rPr>
      <w:vertAlign w:val="superscript"/>
    </w:rPr>
  </w:style>
  <w:style w:type="paragraph" w:customStyle="1" w:styleId="220">
    <w:name w:val="Основной текст с отступом 22"/>
    <w:basedOn w:val="a0"/>
    <w:rsid w:val="007C28CD"/>
    <w:pPr>
      <w:suppressAutoHyphens/>
      <w:spacing w:after="120" w:line="480" w:lineRule="auto"/>
      <w:ind w:left="283"/>
      <w:jc w:val="left"/>
    </w:pPr>
    <w:rPr>
      <w:rFonts w:eastAsia="Times New Roman"/>
      <w:sz w:val="24"/>
      <w:lang w:eastAsia="ar-SA"/>
    </w:rPr>
  </w:style>
  <w:style w:type="paragraph" w:customStyle="1" w:styleId="214">
    <w:name w:val="Маркированный список 21"/>
    <w:basedOn w:val="a0"/>
    <w:rsid w:val="007C28CD"/>
    <w:pPr>
      <w:tabs>
        <w:tab w:val="num" w:pos="360"/>
      </w:tabs>
      <w:ind w:left="-283"/>
      <w:jc w:val="left"/>
    </w:pPr>
    <w:rPr>
      <w:rFonts w:eastAsia="Times New Roman"/>
      <w:sz w:val="24"/>
      <w:lang w:eastAsia="ar-SA"/>
    </w:rPr>
  </w:style>
  <w:style w:type="paragraph" w:customStyle="1" w:styleId="BodyText22">
    <w:name w:val="Body Text 22"/>
    <w:basedOn w:val="a0"/>
    <w:rsid w:val="007C28CD"/>
    <w:rPr>
      <w:rFonts w:eastAsia="Times New Roman"/>
      <w:sz w:val="24"/>
      <w:szCs w:val="20"/>
    </w:rPr>
  </w:style>
  <w:style w:type="character" w:customStyle="1" w:styleId="82">
    <w:name w:val="Основной текст (8)"/>
    <w:link w:val="810"/>
    <w:rsid w:val="007C28CD"/>
    <w:rPr>
      <w:b/>
      <w:bCs/>
      <w:sz w:val="24"/>
      <w:szCs w:val="24"/>
      <w:shd w:val="clear" w:color="auto" w:fill="FFFFFF"/>
    </w:rPr>
  </w:style>
  <w:style w:type="paragraph" w:customStyle="1" w:styleId="810">
    <w:name w:val="Основной текст (8)1"/>
    <w:basedOn w:val="a0"/>
    <w:link w:val="82"/>
    <w:rsid w:val="007C28CD"/>
    <w:pPr>
      <w:shd w:val="clear" w:color="auto" w:fill="FFFFFF"/>
      <w:spacing w:before="360" w:line="274" w:lineRule="exact"/>
      <w:jc w:val="center"/>
    </w:pPr>
    <w:rPr>
      <w:rFonts w:ascii="Calibri" w:hAnsi="Calibri"/>
      <w:b/>
      <w:bCs/>
      <w:sz w:val="24"/>
    </w:rPr>
  </w:style>
  <w:style w:type="character" w:customStyle="1" w:styleId="ConsPlusNormal2">
    <w:name w:val="ConsPlusNormal Знак Знак"/>
    <w:rsid w:val="007C28CD"/>
    <w:rPr>
      <w:rFonts w:ascii="Arial" w:hAnsi="Arial" w:cs="Arial"/>
      <w:lang w:val="ru-RU" w:eastAsia="ru-RU" w:bidi="ar-SA"/>
    </w:rPr>
  </w:style>
  <w:style w:type="paragraph" w:customStyle="1" w:styleId="221">
    <w:name w:val="Основной текст 22"/>
    <w:basedOn w:val="a0"/>
    <w:rsid w:val="007C28CD"/>
    <w:pPr>
      <w:overflowPunct w:val="0"/>
      <w:autoSpaceDE w:val="0"/>
      <w:autoSpaceDN w:val="0"/>
      <w:adjustRightInd w:val="0"/>
      <w:ind w:firstLine="709"/>
      <w:textAlignment w:val="baseline"/>
    </w:pPr>
    <w:rPr>
      <w:rFonts w:eastAsia="Times New Roman"/>
      <w:szCs w:val="20"/>
    </w:rPr>
  </w:style>
  <w:style w:type="character" w:customStyle="1" w:styleId="222">
    <w:name w:val="Заголовок 2 Знак2 Знак Знак"/>
    <w:aliases w:val="Заголовок 2 Знак Знак Знак Знак Знак Знак Знак Знак1 Знак Знак Знак"/>
    <w:rsid w:val="007C28CD"/>
    <w:rPr>
      <w:rFonts w:ascii="Arial" w:hAnsi="Arial" w:cs="Arial"/>
      <w:b/>
      <w:bCs/>
      <w:i/>
      <w:iCs/>
      <w:color w:val="000000"/>
      <w:kern w:val="28"/>
      <w:sz w:val="28"/>
      <w:szCs w:val="28"/>
      <w:lang w:val="ru-RU" w:eastAsia="ru-RU" w:bidi="ar-SA"/>
    </w:rPr>
  </w:style>
  <w:style w:type="character" w:customStyle="1" w:styleId="190">
    <w:name w:val="Знак19 Знак Знак"/>
    <w:rsid w:val="007C28CD"/>
    <w:rPr>
      <w:b/>
      <w:bCs/>
      <w:sz w:val="28"/>
      <w:szCs w:val="28"/>
      <w:lang w:val="ru-RU" w:eastAsia="ru-RU" w:bidi="ar-SA"/>
    </w:rPr>
  </w:style>
  <w:style w:type="paragraph" w:customStyle="1" w:styleId="msonospacing0">
    <w:name w:val="msonospacing"/>
    <w:basedOn w:val="a0"/>
    <w:rsid w:val="007C28CD"/>
    <w:pPr>
      <w:jc w:val="left"/>
    </w:pPr>
    <w:rPr>
      <w:rFonts w:ascii="Calibri" w:eastAsia="Times New Roman" w:hAnsi="Calibri"/>
      <w:sz w:val="22"/>
      <w:szCs w:val="22"/>
    </w:rPr>
  </w:style>
  <w:style w:type="paragraph" w:customStyle="1" w:styleId="S2">
    <w:name w:val="S_Заголовок 2 Знак"/>
    <w:basedOn w:val="21"/>
    <w:link w:val="S20"/>
    <w:autoRedefine/>
    <w:rsid w:val="007C28CD"/>
    <w:pPr>
      <w:keepNext w:val="0"/>
      <w:keepLines w:val="0"/>
      <w:spacing w:before="0"/>
      <w:ind w:left="709"/>
      <w:jc w:val="left"/>
    </w:pPr>
    <w:rPr>
      <w:rFonts w:ascii="Times New Roman" w:hAnsi="Times New Roman"/>
      <w:bCs w:val="0"/>
      <w:color w:val="auto"/>
      <w:szCs w:val="28"/>
    </w:rPr>
  </w:style>
  <w:style w:type="character" w:customStyle="1" w:styleId="S20">
    <w:name w:val="S_Заголовок 2 Знак Знак"/>
    <w:link w:val="S2"/>
    <w:rsid w:val="007C28C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d">
    <w:name w:val="Заголовок 2 нов"/>
    <w:basedOn w:val="21"/>
    <w:link w:val="2e"/>
    <w:autoRedefine/>
    <w:rsid w:val="007C28CD"/>
    <w:pPr>
      <w:keepNext w:val="0"/>
      <w:keepLines w:val="0"/>
      <w:spacing w:before="0"/>
      <w:ind w:firstLine="360"/>
    </w:pPr>
    <w:rPr>
      <w:rFonts w:ascii="Times New Roman" w:hAnsi="Times New Roman"/>
      <w:b w:val="0"/>
      <w:iCs/>
      <w:color w:val="auto"/>
      <w:sz w:val="24"/>
      <w:szCs w:val="24"/>
    </w:rPr>
  </w:style>
  <w:style w:type="character" w:customStyle="1" w:styleId="2e">
    <w:name w:val="Заголовок 2 нов Знак"/>
    <w:link w:val="2d"/>
    <w:rsid w:val="007C28CD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customStyle="1" w:styleId="39">
    <w:name w:val="Обычный3"/>
    <w:rsid w:val="007C28CD"/>
    <w:rPr>
      <w:rFonts w:ascii="Times New Roman" w:eastAsia="Times New Roman" w:hAnsi="Times New Roman"/>
      <w:sz w:val="22"/>
      <w:szCs w:val="22"/>
    </w:rPr>
  </w:style>
  <w:style w:type="paragraph" w:customStyle="1" w:styleId="44">
    <w:name w:val="Обычный4"/>
    <w:rsid w:val="00013CEB"/>
    <w:rPr>
      <w:rFonts w:ascii="Times New Roman" w:eastAsia="Times New Roman" w:hAnsi="Times New Roman"/>
      <w:sz w:val="22"/>
    </w:rPr>
  </w:style>
  <w:style w:type="character" w:customStyle="1" w:styleId="afffa">
    <w:name w:val="Основной текст_"/>
    <w:link w:val="1e"/>
    <w:rsid w:val="0019473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0"/>
    <w:link w:val="afffa"/>
    <w:rsid w:val="0019473F"/>
    <w:pPr>
      <w:shd w:val="clear" w:color="auto" w:fill="FFFFFF"/>
      <w:spacing w:line="274" w:lineRule="exact"/>
      <w:jc w:val="left"/>
    </w:pPr>
    <w:rPr>
      <w:rFonts w:eastAsia="Times New Roman"/>
      <w:sz w:val="23"/>
      <w:szCs w:val="23"/>
    </w:rPr>
  </w:style>
  <w:style w:type="character" w:customStyle="1" w:styleId="9pt10">
    <w:name w:val="Основной текст + 9 pt;Полужирный;Масштаб 10%"/>
    <w:rsid w:val="002E72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10"/>
      <w:sz w:val="18"/>
      <w:szCs w:val="18"/>
      <w:shd w:val="clear" w:color="auto" w:fill="FFFFFF"/>
    </w:rPr>
  </w:style>
  <w:style w:type="character" w:customStyle="1" w:styleId="Gungsuh0pt">
    <w:name w:val="Основной текст + Gungsuh;Интервал 0 pt"/>
    <w:rsid w:val="004B7C11"/>
    <w:rPr>
      <w:rFonts w:ascii="Gungsuh" w:eastAsia="Gungsuh" w:hAnsi="Gungsuh" w:cs="Gungsuh"/>
      <w:spacing w:val="-10"/>
      <w:sz w:val="17"/>
      <w:szCs w:val="17"/>
      <w:shd w:val="clear" w:color="auto" w:fill="FFFFFF"/>
    </w:rPr>
  </w:style>
  <w:style w:type="character" w:customStyle="1" w:styleId="Gungsuh4pt">
    <w:name w:val="Основной текст + Gungsuh;Интервал 4 pt"/>
    <w:rsid w:val="004B7C11"/>
    <w:rPr>
      <w:rFonts w:ascii="Gungsuh" w:eastAsia="Gungsuh" w:hAnsi="Gungsuh" w:cs="Gungsuh"/>
      <w:spacing w:val="80"/>
      <w:sz w:val="17"/>
      <w:szCs w:val="17"/>
      <w:shd w:val="clear" w:color="auto" w:fill="FFFFFF"/>
    </w:rPr>
  </w:style>
  <w:style w:type="character" w:customStyle="1" w:styleId="Gungsuh2pt">
    <w:name w:val="Основной текст + Gungsuh;Интервал 2 pt"/>
    <w:rsid w:val="004B7C11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50"/>
      <w:sz w:val="17"/>
      <w:szCs w:val="17"/>
      <w:u w:val="single"/>
      <w:shd w:val="clear" w:color="auto" w:fill="FFFFFF"/>
    </w:rPr>
  </w:style>
  <w:style w:type="character" w:customStyle="1" w:styleId="Gungsuh9pt">
    <w:name w:val="Основной текст + Gungsuh;9 pt;Полужирный;Малые прописные"/>
    <w:rsid w:val="004B7C11"/>
    <w:rPr>
      <w:rFonts w:ascii="Gungsuh" w:eastAsia="Gungsuh" w:hAnsi="Gungsuh" w:cs="Gungsuh"/>
      <w:b/>
      <w:bCs/>
      <w:i w:val="0"/>
      <w:iCs w:val="0"/>
      <w:smallCaps/>
      <w:strike w:val="0"/>
      <w:spacing w:val="0"/>
      <w:sz w:val="18"/>
      <w:szCs w:val="18"/>
      <w:shd w:val="clear" w:color="auto" w:fill="FFFFFF"/>
    </w:rPr>
  </w:style>
  <w:style w:type="character" w:customStyle="1" w:styleId="2f">
    <w:name w:val="Основной текст (2)_"/>
    <w:basedOn w:val="a1"/>
    <w:link w:val="2f0"/>
    <w:rsid w:val="00B32331"/>
    <w:rPr>
      <w:rFonts w:ascii="Arial" w:eastAsia="Arial" w:hAnsi="Arial" w:cs="Arial"/>
      <w:shd w:val="clear" w:color="auto" w:fill="FFFFFF"/>
    </w:rPr>
  </w:style>
  <w:style w:type="character" w:customStyle="1" w:styleId="2105pt">
    <w:name w:val="Основной текст (2) + 10;5 pt;Не полужирный;Курсив"/>
    <w:basedOn w:val="2f"/>
    <w:rsid w:val="00B32331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2f0">
    <w:name w:val="Основной текст (2)"/>
    <w:basedOn w:val="a0"/>
    <w:link w:val="2f"/>
    <w:rsid w:val="00B32331"/>
    <w:pPr>
      <w:shd w:val="clear" w:color="auto" w:fill="FFFFFF"/>
      <w:spacing w:after="240" w:line="259" w:lineRule="exact"/>
      <w:jc w:val="center"/>
    </w:pPr>
    <w:rPr>
      <w:rFonts w:ascii="Arial" w:eastAsia="Arial" w:hAnsi="Arial" w:cs="Arial"/>
      <w:sz w:val="20"/>
      <w:szCs w:val="20"/>
    </w:rPr>
  </w:style>
  <w:style w:type="character" w:customStyle="1" w:styleId="aff9">
    <w:name w:val="Абзац списка Знак"/>
    <w:aliases w:val="Заголовок мой1 Знак,СписокСТПр Знак"/>
    <w:link w:val="aff8"/>
    <w:uiPriority w:val="34"/>
    <w:locked/>
    <w:rsid w:val="00A1527D"/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E061A-4255-403D-8070-61AA3D2E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Links>
    <vt:vector size="534" baseType="variant">
      <vt:variant>
        <vt:i4>458775</vt:i4>
      </vt:variant>
      <vt:variant>
        <vt:i4>489</vt:i4>
      </vt:variant>
      <vt:variant>
        <vt:i4>0</vt:i4>
      </vt:variant>
      <vt:variant>
        <vt:i4>5</vt:i4>
      </vt:variant>
      <vt:variant>
        <vt:lpwstr>http://stroy.dbases.ru/Data1/1/1900/index.htm</vt:lpwstr>
      </vt:variant>
      <vt:variant>
        <vt:lpwstr/>
      </vt:variant>
      <vt:variant>
        <vt:i4>65611</vt:i4>
      </vt:variant>
      <vt:variant>
        <vt:i4>480</vt:i4>
      </vt:variant>
      <vt:variant>
        <vt:i4>0</vt:i4>
      </vt:variant>
      <vt:variant>
        <vt:i4>5</vt:i4>
      </vt:variant>
      <vt:variant>
        <vt:lpwstr>http://dic.academic.ru/dic.nsf/ruwiki/708307</vt:lpwstr>
      </vt:variant>
      <vt:variant>
        <vt:lpwstr/>
      </vt:variant>
      <vt:variant>
        <vt:i4>393290</vt:i4>
      </vt:variant>
      <vt:variant>
        <vt:i4>477</vt:i4>
      </vt:variant>
      <vt:variant>
        <vt:i4>0</vt:i4>
      </vt:variant>
      <vt:variant>
        <vt:i4>5</vt:i4>
      </vt:variant>
      <vt:variant>
        <vt:lpwstr>http://dic.academic.ru/dic.nsf/ruwiki/708516</vt:lpwstr>
      </vt:variant>
      <vt:variant>
        <vt:lpwstr/>
      </vt:variant>
      <vt:variant>
        <vt:i4>852044</vt:i4>
      </vt:variant>
      <vt:variant>
        <vt:i4>474</vt:i4>
      </vt:variant>
      <vt:variant>
        <vt:i4>0</vt:i4>
      </vt:variant>
      <vt:variant>
        <vt:i4>5</vt:i4>
      </vt:variant>
      <vt:variant>
        <vt:lpwstr>http://dic.academic.ru/dic.nsf/ruwiki/707880</vt:lpwstr>
      </vt:variant>
      <vt:variant>
        <vt:lpwstr/>
      </vt:variant>
      <vt:variant>
        <vt:i4>327746</vt:i4>
      </vt:variant>
      <vt:variant>
        <vt:i4>471</vt:i4>
      </vt:variant>
      <vt:variant>
        <vt:i4>0</vt:i4>
      </vt:variant>
      <vt:variant>
        <vt:i4>5</vt:i4>
      </vt:variant>
      <vt:variant>
        <vt:lpwstr>http://dic.academic.ru/dic.nsf/ruwiki/755247</vt:lpwstr>
      </vt:variant>
      <vt:variant>
        <vt:lpwstr/>
      </vt:variant>
      <vt:variant>
        <vt:i4>68</vt:i4>
      </vt:variant>
      <vt:variant>
        <vt:i4>468</vt:i4>
      </vt:variant>
      <vt:variant>
        <vt:i4>0</vt:i4>
      </vt:variant>
      <vt:variant>
        <vt:i4>5</vt:i4>
      </vt:variant>
      <vt:variant>
        <vt:lpwstr>http://dic.academic.ru/dic.nsf/ruwiki/755222</vt:lpwstr>
      </vt:variant>
      <vt:variant>
        <vt:lpwstr/>
      </vt:variant>
      <vt:variant>
        <vt:i4>131143</vt:i4>
      </vt:variant>
      <vt:variant>
        <vt:i4>465</vt:i4>
      </vt:variant>
      <vt:variant>
        <vt:i4>0</vt:i4>
      </vt:variant>
      <vt:variant>
        <vt:i4>5</vt:i4>
      </vt:variant>
      <vt:variant>
        <vt:lpwstr>http://dic.academic.ru/dic.nsf/ruwiki/587619</vt:lpwstr>
      </vt:variant>
      <vt:variant>
        <vt:lpwstr/>
      </vt:variant>
      <vt:variant>
        <vt:i4>3539058</vt:i4>
      </vt:variant>
      <vt:variant>
        <vt:i4>462</vt:i4>
      </vt:variant>
      <vt:variant>
        <vt:i4>0</vt:i4>
      </vt:variant>
      <vt:variant>
        <vt:i4>5</vt:i4>
      </vt:variant>
      <vt:variant>
        <vt:lpwstr>http://dic.academic.ru/dic.nsf/ruwiki/1370</vt:lpwstr>
      </vt:variant>
      <vt:variant>
        <vt:lpwstr/>
      </vt:variant>
      <vt:variant>
        <vt:i4>3276918</vt:i4>
      </vt:variant>
      <vt:variant>
        <vt:i4>459</vt:i4>
      </vt:variant>
      <vt:variant>
        <vt:i4>0</vt:i4>
      </vt:variant>
      <vt:variant>
        <vt:i4>5</vt:i4>
      </vt:variant>
      <vt:variant>
        <vt:lpwstr>http://dic.academic.ru/dic.nsf/ruwiki/57701</vt:lpwstr>
      </vt:variant>
      <vt:variant>
        <vt:lpwstr/>
      </vt:variant>
      <vt:variant>
        <vt:i4>327746</vt:i4>
      </vt:variant>
      <vt:variant>
        <vt:i4>456</vt:i4>
      </vt:variant>
      <vt:variant>
        <vt:i4>0</vt:i4>
      </vt:variant>
      <vt:variant>
        <vt:i4>5</vt:i4>
      </vt:variant>
      <vt:variant>
        <vt:lpwstr>http://dic.academic.ru/dic.nsf/ruwiki/755247</vt:lpwstr>
      </vt:variant>
      <vt:variant>
        <vt:lpwstr/>
      </vt:variant>
      <vt:variant>
        <vt:i4>3342450</vt:i4>
      </vt:variant>
      <vt:variant>
        <vt:i4>453</vt:i4>
      </vt:variant>
      <vt:variant>
        <vt:i4>0</vt:i4>
      </vt:variant>
      <vt:variant>
        <vt:i4>5</vt:i4>
      </vt:variant>
      <vt:variant>
        <vt:lpwstr>http://dic.academic.ru/dic.nsf/ruwiki/13752</vt:lpwstr>
      </vt:variant>
      <vt:variant>
        <vt:lpwstr/>
      </vt:variant>
      <vt:variant>
        <vt:i4>196675</vt:i4>
      </vt:variant>
      <vt:variant>
        <vt:i4>450</vt:i4>
      </vt:variant>
      <vt:variant>
        <vt:i4>0</vt:i4>
      </vt:variant>
      <vt:variant>
        <vt:i4>5</vt:i4>
      </vt:variant>
      <vt:variant>
        <vt:lpwstr>http://dic.academic.ru/dic.nsf/ruwiki/643022</vt:lpwstr>
      </vt:variant>
      <vt:variant>
        <vt:lpwstr/>
      </vt:variant>
      <vt:variant>
        <vt:i4>393292</vt:i4>
      </vt:variant>
      <vt:variant>
        <vt:i4>447</vt:i4>
      </vt:variant>
      <vt:variant>
        <vt:i4>0</vt:i4>
      </vt:variant>
      <vt:variant>
        <vt:i4>5</vt:i4>
      </vt:variant>
      <vt:variant>
        <vt:lpwstr>http://dic.academic.ru/dic.nsf/ruwiki/707281</vt:lpwstr>
      </vt:variant>
      <vt:variant>
        <vt:lpwstr/>
      </vt:variant>
      <vt:variant>
        <vt:i4>393287</vt:i4>
      </vt:variant>
      <vt:variant>
        <vt:i4>444</vt:i4>
      </vt:variant>
      <vt:variant>
        <vt:i4>0</vt:i4>
      </vt:variant>
      <vt:variant>
        <vt:i4>5</vt:i4>
      </vt:variant>
      <vt:variant>
        <vt:lpwstr>http://dic.academic.ru/dic.nsf/ruwiki/707231</vt:lpwstr>
      </vt:variant>
      <vt:variant>
        <vt:lpwstr/>
      </vt:variant>
      <vt:variant>
        <vt:i4>3539070</vt:i4>
      </vt:variant>
      <vt:variant>
        <vt:i4>441</vt:i4>
      </vt:variant>
      <vt:variant>
        <vt:i4>0</vt:i4>
      </vt:variant>
      <vt:variant>
        <vt:i4>5</vt:i4>
      </vt:variant>
      <vt:variant>
        <vt:lpwstr>http://dic.academic.ru/dic.nsf/ruwiki/26857</vt:lpwstr>
      </vt:variant>
      <vt:variant>
        <vt:lpwstr/>
      </vt:variant>
      <vt:variant>
        <vt:i4>3932276</vt:i4>
      </vt:variant>
      <vt:variant>
        <vt:i4>438</vt:i4>
      </vt:variant>
      <vt:variant>
        <vt:i4>0</vt:i4>
      </vt:variant>
      <vt:variant>
        <vt:i4>5</vt:i4>
      </vt:variant>
      <vt:variant>
        <vt:lpwstr>http://dic.academic.ru/dic.nsf/ruwiki/39305</vt:lpwstr>
      </vt:variant>
      <vt:variant>
        <vt:lpwstr/>
      </vt:variant>
      <vt:variant>
        <vt:i4>262219</vt:i4>
      </vt:variant>
      <vt:variant>
        <vt:i4>435</vt:i4>
      </vt:variant>
      <vt:variant>
        <vt:i4>0</vt:i4>
      </vt:variant>
      <vt:variant>
        <vt:i4>5</vt:i4>
      </vt:variant>
      <vt:variant>
        <vt:lpwstr>http://dic.academic.ru/dic.nsf/ruwiki/119070</vt:lpwstr>
      </vt:variant>
      <vt:variant>
        <vt:lpwstr/>
      </vt:variant>
      <vt:variant>
        <vt:i4>1179707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_Toc311112877</vt:lpwstr>
      </vt:variant>
      <vt:variant>
        <vt:i4>1179707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_Toc311112876</vt:lpwstr>
      </vt:variant>
      <vt:variant>
        <vt:i4>1179707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_Toc311112875</vt:lpwstr>
      </vt:variant>
      <vt:variant>
        <vt:i4>1179707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_Toc311112874</vt:lpwstr>
      </vt:variant>
      <vt:variant>
        <vt:i4>1179707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_Toc311112873</vt:lpwstr>
      </vt:variant>
      <vt:variant>
        <vt:i4>1179707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_Toc311112872</vt:lpwstr>
      </vt:variant>
      <vt:variant>
        <vt:i4>1179707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_Toc311112871</vt:lpwstr>
      </vt:variant>
      <vt:variant>
        <vt:i4>1179707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_Toc311112870</vt:lpwstr>
      </vt:variant>
      <vt:variant>
        <vt:i4>1245243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_Toc311112869</vt:lpwstr>
      </vt:variant>
      <vt:variant>
        <vt:i4>1245243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_Toc311112868</vt:lpwstr>
      </vt:variant>
      <vt:variant>
        <vt:i4>1245243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_Toc311112867</vt:lpwstr>
      </vt:variant>
      <vt:variant>
        <vt:i4>1245243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_Toc311112866</vt:lpwstr>
      </vt:variant>
      <vt:variant>
        <vt:i4>1245243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_Toc311112865</vt:lpwstr>
      </vt:variant>
      <vt:variant>
        <vt:i4>1245243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_Toc311112864</vt:lpwstr>
      </vt:variant>
      <vt:variant>
        <vt:i4>1245243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_Toc311112863</vt:lpwstr>
      </vt:variant>
      <vt:variant>
        <vt:i4>1245243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_Toc311112862</vt:lpwstr>
      </vt:variant>
      <vt:variant>
        <vt:i4>1245243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_Toc311112861</vt:lpwstr>
      </vt:variant>
      <vt:variant>
        <vt:i4>1245243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_Toc311112860</vt:lpwstr>
      </vt:variant>
      <vt:variant>
        <vt:i4>1048635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_Toc311112859</vt:lpwstr>
      </vt:variant>
      <vt:variant>
        <vt:i4>1048635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_Toc311112858</vt:lpwstr>
      </vt:variant>
      <vt:variant>
        <vt:i4>1048635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_Toc311112857</vt:lpwstr>
      </vt:variant>
      <vt:variant>
        <vt:i4>1048635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_Toc311112856</vt:lpwstr>
      </vt:variant>
      <vt:variant>
        <vt:i4>1048635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_Toc311112855</vt:lpwstr>
      </vt:variant>
      <vt:variant>
        <vt:i4>1048635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_Toc311112854</vt:lpwstr>
      </vt:variant>
      <vt:variant>
        <vt:i4>1048635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_Toc311112853</vt:lpwstr>
      </vt:variant>
      <vt:variant>
        <vt:i4>1048635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_Toc311112852</vt:lpwstr>
      </vt:variant>
      <vt:variant>
        <vt:i4>1048635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_Toc311112851</vt:lpwstr>
      </vt:variant>
      <vt:variant>
        <vt:i4>1048635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_Toc311112850</vt:lpwstr>
      </vt:variant>
      <vt:variant>
        <vt:i4>1114171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_Toc311112849</vt:lpwstr>
      </vt:variant>
      <vt:variant>
        <vt:i4>1114171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_Toc311112848</vt:lpwstr>
      </vt:variant>
      <vt:variant>
        <vt:i4>1114171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_Toc311112847</vt:lpwstr>
      </vt:variant>
      <vt:variant>
        <vt:i4>1114171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_Toc311112846</vt:lpwstr>
      </vt:variant>
      <vt:variant>
        <vt:i4>1114171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_Toc311112845</vt:lpwstr>
      </vt:variant>
      <vt:variant>
        <vt:i4>1114171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_Toc311112844</vt:lpwstr>
      </vt:variant>
      <vt:variant>
        <vt:i4>1114171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_Toc311112843</vt:lpwstr>
      </vt:variant>
      <vt:variant>
        <vt:i4>1114171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_Toc311112842</vt:lpwstr>
      </vt:variant>
      <vt:variant>
        <vt:i4>1114171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_Toc311112841</vt:lpwstr>
      </vt:variant>
      <vt:variant>
        <vt:i4>1114171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_Toc311112840</vt:lpwstr>
      </vt:variant>
      <vt:variant>
        <vt:i4>1441851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_Toc311112839</vt:lpwstr>
      </vt:variant>
      <vt:variant>
        <vt:i4>1441851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_Toc311112838</vt:lpwstr>
      </vt:variant>
      <vt:variant>
        <vt:i4>1441851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_Toc311112837</vt:lpwstr>
      </vt:variant>
      <vt:variant>
        <vt:i4>1441851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_Toc311112836</vt:lpwstr>
      </vt:variant>
      <vt:variant>
        <vt:i4>1441851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_Toc311112835</vt:lpwstr>
      </vt:variant>
      <vt:variant>
        <vt:i4>1441851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_Toc311112834</vt:lpwstr>
      </vt:variant>
      <vt:variant>
        <vt:i4>1441851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_Toc311112833</vt:lpwstr>
      </vt:variant>
      <vt:variant>
        <vt:i4>1441851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_Toc311112832</vt:lpwstr>
      </vt:variant>
      <vt:variant>
        <vt:i4>1441851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_Toc311112831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_Toc311112830</vt:lpwstr>
      </vt:variant>
      <vt:variant>
        <vt:i4>1507387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_Toc311112829</vt:lpwstr>
      </vt:variant>
      <vt:variant>
        <vt:i4>1507387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_Toc311112828</vt:lpwstr>
      </vt:variant>
      <vt:variant>
        <vt:i4>1507387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_Toc311112827</vt:lpwstr>
      </vt:variant>
      <vt:variant>
        <vt:i4>1507387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_Toc311112826</vt:lpwstr>
      </vt:variant>
      <vt:variant>
        <vt:i4>1507387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_Toc311112825</vt:lpwstr>
      </vt:variant>
      <vt:variant>
        <vt:i4>1507387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_Toc311112824</vt:lpwstr>
      </vt:variant>
      <vt:variant>
        <vt:i4>1507387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_Toc311112823</vt:lpwstr>
      </vt:variant>
      <vt:variant>
        <vt:i4>1507387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_Toc311112822</vt:lpwstr>
      </vt:variant>
      <vt:variant>
        <vt:i4>1507387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_Toc311112821</vt:lpwstr>
      </vt:variant>
      <vt:variant>
        <vt:i4>1507387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_Toc311112820</vt:lpwstr>
      </vt:variant>
      <vt:variant>
        <vt:i4>1310779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_Toc311112819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_Toc311112818</vt:lpwstr>
      </vt:variant>
      <vt:variant>
        <vt:i4>1310779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_Toc311112817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_Toc311112816</vt:lpwstr>
      </vt:variant>
      <vt:variant>
        <vt:i4>1310779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_Toc311112815</vt:lpwstr>
      </vt:variant>
      <vt:variant>
        <vt:i4>1310779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_Toc311112814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_Toc311112813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_Toc311112812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_Toc311112811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_Toc311112810</vt:lpwstr>
      </vt:variant>
      <vt:variant>
        <vt:i4>1376315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_Toc311112809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_Toc311112808</vt:lpwstr>
      </vt:variant>
      <vt:variant>
        <vt:i4>1376315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_Toc311112807</vt:lpwstr>
      </vt:variant>
      <vt:variant>
        <vt:i4>1376315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_Toc311112806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rooma</dc:creator>
  <cp:keywords/>
  <dc:description/>
  <cp:lastModifiedBy>rooma</cp:lastModifiedBy>
  <cp:revision>3</cp:revision>
  <cp:lastPrinted>2012-01-13T09:59:00Z</cp:lastPrinted>
  <dcterms:created xsi:type="dcterms:W3CDTF">2020-12-30T11:45:00Z</dcterms:created>
  <dcterms:modified xsi:type="dcterms:W3CDTF">2020-12-30T14:43:00Z</dcterms:modified>
</cp:coreProperties>
</file>